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3" w:rsidRPr="00B4348D" w:rsidRDefault="00D07373" w:rsidP="00D07373">
      <w:pPr>
        <w:spacing w:before="180" w:after="0" w:line="240" w:lineRule="auto"/>
        <w:ind w:firstLine="567"/>
        <w:contextualSpacing/>
        <w:jc w:val="right"/>
        <w:textAlignment w:val="top"/>
        <w:rPr>
          <w:rStyle w:val="fontstyle01"/>
          <w:b w:val="0"/>
          <w:sz w:val="28"/>
          <w:szCs w:val="28"/>
        </w:rPr>
      </w:pPr>
      <w:r w:rsidRPr="00B4348D">
        <w:rPr>
          <w:rStyle w:val="fontstyle01"/>
          <w:b w:val="0"/>
          <w:sz w:val="28"/>
          <w:szCs w:val="28"/>
        </w:rPr>
        <w:t>СОГЛАСОВАНО:</w:t>
      </w:r>
    </w:p>
    <w:p w:rsidR="005B5849" w:rsidRDefault="005B5849" w:rsidP="00D07373">
      <w:pPr>
        <w:spacing w:before="180" w:after="0" w:line="240" w:lineRule="auto"/>
        <w:ind w:firstLine="567"/>
        <w:contextualSpacing/>
        <w:jc w:val="right"/>
        <w:textAlignment w:val="top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Технический директор</w:t>
      </w:r>
    </w:p>
    <w:p w:rsidR="005B5849" w:rsidRPr="00817AA2" w:rsidRDefault="005B5849" w:rsidP="00D07373">
      <w:pPr>
        <w:spacing w:before="180" w:after="0" w:line="240" w:lineRule="auto"/>
        <w:ind w:firstLine="567"/>
        <w:contextualSpacing/>
        <w:jc w:val="right"/>
        <w:textAlignment w:val="top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Детского межрегионального чемпионата</w:t>
      </w:r>
    </w:p>
    <w:p w:rsidR="005B5849" w:rsidRDefault="005B5849" w:rsidP="00D07373">
      <w:pPr>
        <w:spacing w:before="180" w:after="0" w:line="240" w:lineRule="auto"/>
        <w:ind w:firstLine="567"/>
        <w:contextualSpacing/>
        <w:jc w:val="right"/>
        <w:textAlignment w:val="top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Юный мастер (</w:t>
      </w:r>
      <w:r w:rsidRPr="005B5849">
        <w:rPr>
          <w:rStyle w:val="fontstyle01"/>
          <w:sz w:val="24"/>
          <w:szCs w:val="24"/>
        </w:rPr>
        <w:t>BabySkills</w:t>
      </w:r>
      <w:r>
        <w:rPr>
          <w:rStyle w:val="fontstyle01"/>
          <w:b w:val="0"/>
          <w:sz w:val="28"/>
          <w:szCs w:val="28"/>
        </w:rPr>
        <w:t>)</w:t>
      </w:r>
    </w:p>
    <w:p w:rsidR="00D07373" w:rsidRPr="00B4348D" w:rsidRDefault="005B5849" w:rsidP="005B5849">
      <w:pPr>
        <w:spacing w:before="180" w:after="0" w:line="240" w:lineRule="auto"/>
        <w:ind w:firstLine="567"/>
        <w:contextualSpacing/>
        <w:jc w:val="right"/>
        <w:textAlignment w:val="top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________________Ульянова Э.Э.</w:t>
      </w:r>
    </w:p>
    <w:p w:rsidR="00D07373" w:rsidRPr="00B4348D" w:rsidRDefault="00AD1CDE" w:rsidP="00D07373">
      <w:pPr>
        <w:spacing w:before="180" w:after="0" w:line="240" w:lineRule="auto"/>
        <w:ind w:firstLine="567"/>
        <w:contextualSpacing/>
        <w:jc w:val="right"/>
        <w:textAlignment w:val="top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«__»_________________2024</w:t>
      </w:r>
      <w:r w:rsidR="00D07373" w:rsidRPr="00B4348D">
        <w:rPr>
          <w:rStyle w:val="fontstyle01"/>
          <w:b w:val="0"/>
          <w:sz w:val="28"/>
          <w:szCs w:val="28"/>
        </w:rPr>
        <w:t xml:space="preserve"> г.</w:t>
      </w:r>
    </w:p>
    <w:p w:rsidR="00D07373" w:rsidRPr="00B4348D" w:rsidRDefault="00D07373" w:rsidP="00D07373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b w:val="0"/>
          <w:sz w:val="28"/>
          <w:szCs w:val="28"/>
        </w:rPr>
      </w:pP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:rsidR="000419AE" w:rsidRPr="00EC5DBD" w:rsidRDefault="00EC5DBD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color w:val="002060"/>
          <w:sz w:val="44"/>
          <w:szCs w:val="28"/>
        </w:rPr>
      </w:pPr>
      <w:r w:rsidRPr="00EC5DBD">
        <w:rPr>
          <w:rStyle w:val="fontstyle01"/>
          <w:color w:val="002060"/>
          <w:sz w:val="44"/>
          <w:szCs w:val="28"/>
        </w:rPr>
        <w:t>ДИНАСТИЯ</w:t>
      </w:r>
    </w:p>
    <w:p w:rsidR="00EC5DBD" w:rsidRPr="000419AE" w:rsidRDefault="00EC5DBD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19AE">
        <w:rPr>
          <w:rStyle w:val="fontstyle01"/>
          <w:sz w:val="28"/>
          <w:szCs w:val="28"/>
        </w:rPr>
        <w:t>ТЕХНИЧЕСКОЕ ОПИСАНИЕ КОМПЕТЕНЦИИ</w:t>
      </w:r>
      <w:r w:rsidRPr="000419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419AE" w:rsidRPr="00D60882" w:rsidRDefault="000419AE" w:rsidP="00D7404A">
      <w:pPr>
        <w:spacing w:before="180" w:after="0" w:line="240" w:lineRule="auto"/>
        <w:contextualSpacing/>
        <w:jc w:val="center"/>
        <w:textAlignment w:val="top"/>
        <w:rPr>
          <w:rStyle w:val="fontstyle01"/>
          <w:sz w:val="44"/>
          <w:szCs w:val="28"/>
        </w:rPr>
      </w:pPr>
      <w:r w:rsidRPr="00D60882">
        <w:rPr>
          <w:rFonts w:ascii="Times New Roman" w:hAnsi="Times New Roman" w:cs="Times New Roman"/>
          <w:b/>
          <w:bCs/>
          <w:color w:val="000000"/>
          <w:sz w:val="44"/>
          <w:szCs w:val="28"/>
        </w:rPr>
        <w:t>«</w:t>
      </w:r>
      <w:r w:rsidR="00AD1CDE" w:rsidRPr="00F6205B">
        <w:rPr>
          <w:rFonts w:ascii="Times New Roman" w:hAnsi="Times New Roman" w:cs="Times New Roman"/>
          <w:b/>
          <w:bCs/>
          <w:sz w:val="44"/>
          <w:szCs w:val="28"/>
        </w:rPr>
        <w:t xml:space="preserve">ФИЗИЧЕСКАЯ КУЛЬТУРА, СПОРТ И </w:t>
      </w:r>
      <w:bookmarkStart w:id="0" w:name="_GoBack"/>
      <w:bookmarkEnd w:id="0"/>
      <w:r w:rsidR="00AD1CDE" w:rsidRPr="00F6205B">
        <w:rPr>
          <w:rFonts w:ascii="Times New Roman" w:hAnsi="Times New Roman" w:cs="Times New Roman"/>
          <w:b/>
          <w:bCs/>
          <w:sz w:val="44"/>
          <w:szCs w:val="28"/>
        </w:rPr>
        <w:t>ФИТНЕС»</w:t>
      </w:r>
      <w:r w:rsidRPr="00F6205B">
        <w:rPr>
          <w:rFonts w:ascii="Times New Roman" w:hAnsi="Times New Roman" w:cs="Times New Roman"/>
          <w:b/>
          <w:bCs/>
          <w:sz w:val="44"/>
          <w:szCs w:val="28"/>
        </w:rPr>
        <w:br/>
      </w:r>
    </w:p>
    <w:p w:rsidR="000419AE" w:rsidRPr="000419AE" w:rsidRDefault="00D7404A" w:rsidP="00D7404A">
      <w:pPr>
        <w:tabs>
          <w:tab w:val="left" w:pos="1965"/>
        </w:tabs>
        <w:spacing w:before="180" w:after="0" w:line="240" w:lineRule="auto"/>
        <w:ind w:firstLine="567"/>
        <w:contextualSpacing/>
        <w:textAlignment w:val="top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ab/>
      </w: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Style w:val="fontstyle01"/>
          <w:sz w:val="28"/>
          <w:szCs w:val="28"/>
        </w:rPr>
      </w:pPr>
    </w:p>
    <w:p w:rsidR="00D7404A" w:rsidRDefault="005B5849" w:rsidP="00E94929">
      <w:pPr>
        <w:spacing w:before="180" w:after="0" w:line="240" w:lineRule="auto"/>
        <w:contextualSpacing/>
        <w:jc w:val="center"/>
        <w:textAlignment w:val="top"/>
        <w:rPr>
          <w:rStyle w:val="fontstyle01"/>
          <w:sz w:val="44"/>
          <w:szCs w:val="28"/>
        </w:rPr>
      </w:pPr>
      <w:r>
        <w:rPr>
          <w:rStyle w:val="fontstyle01"/>
          <w:sz w:val="44"/>
          <w:szCs w:val="28"/>
        </w:rPr>
        <w:t>Детский м</w:t>
      </w:r>
      <w:r w:rsidR="00D7404A">
        <w:rPr>
          <w:rStyle w:val="fontstyle01"/>
          <w:sz w:val="44"/>
          <w:szCs w:val="28"/>
        </w:rPr>
        <w:t>ежр</w:t>
      </w:r>
      <w:r w:rsidR="000419AE" w:rsidRPr="00D52779">
        <w:rPr>
          <w:rStyle w:val="fontstyle01"/>
          <w:sz w:val="44"/>
          <w:szCs w:val="28"/>
        </w:rPr>
        <w:t xml:space="preserve">егиональный чемпионат </w:t>
      </w:r>
    </w:p>
    <w:p w:rsidR="0075682E" w:rsidRDefault="00AD1CDE" w:rsidP="00E94929">
      <w:pPr>
        <w:spacing w:before="180" w:after="0" w:line="240" w:lineRule="auto"/>
        <w:contextualSpacing/>
        <w:jc w:val="center"/>
        <w:textAlignment w:val="top"/>
        <w:rPr>
          <w:rStyle w:val="fontstyle01"/>
          <w:sz w:val="44"/>
          <w:szCs w:val="28"/>
        </w:rPr>
      </w:pPr>
      <w:r>
        <w:rPr>
          <w:rStyle w:val="fontstyle01"/>
          <w:sz w:val="44"/>
          <w:szCs w:val="28"/>
        </w:rPr>
        <w:t>Юный мастер</w:t>
      </w:r>
    </w:p>
    <w:p w:rsidR="000419AE" w:rsidRPr="00D7404A" w:rsidRDefault="000419AE" w:rsidP="00E94929">
      <w:pPr>
        <w:spacing w:before="180"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7404A">
        <w:rPr>
          <w:rStyle w:val="fontstyle01"/>
          <w:sz w:val="28"/>
          <w:szCs w:val="28"/>
        </w:rPr>
        <w:t xml:space="preserve">среди </w:t>
      </w:r>
      <w:r w:rsidR="00EC5DBD">
        <w:rPr>
          <w:rStyle w:val="fontstyle01"/>
          <w:sz w:val="28"/>
          <w:szCs w:val="28"/>
        </w:rPr>
        <w:t xml:space="preserve">дуэтов </w:t>
      </w:r>
      <w:r w:rsidR="00D7404A" w:rsidRPr="00D7404A">
        <w:rPr>
          <w:rStyle w:val="fontstyle01"/>
          <w:sz w:val="28"/>
          <w:szCs w:val="28"/>
        </w:rPr>
        <w:t>детей дошкольного и младшего школьного возраста</w:t>
      </w:r>
      <w:r w:rsidR="00212017">
        <w:rPr>
          <w:rStyle w:val="fontstyle01"/>
          <w:sz w:val="28"/>
          <w:szCs w:val="28"/>
        </w:rPr>
        <w:t xml:space="preserve"> (Юного мастера)</w:t>
      </w:r>
      <w:r w:rsidR="00EC5DBD">
        <w:rPr>
          <w:rStyle w:val="fontstyle01"/>
          <w:sz w:val="28"/>
          <w:szCs w:val="28"/>
        </w:rPr>
        <w:t xml:space="preserve"> и представителей их семей</w:t>
      </w:r>
      <w:r w:rsidR="00212017">
        <w:rPr>
          <w:rStyle w:val="fontstyle01"/>
          <w:sz w:val="28"/>
          <w:szCs w:val="28"/>
        </w:rPr>
        <w:t xml:space="preserve"> (Мастера)</w:t>
      </w:r>
      <w:r w:rsidR="00EC5DBD">
        <w:rPr>
          <w:rStyle w:val="fontstyle01"/>
          <w:sz w:val="28"/>
          <w:szCs w:val="28"/>
        </w:rPr>
        <w:t xml:space="preserve"> </w:t>
      </w:r>
    </w:p>
    <w:p w:rsidR="000419AE" w:rsidRPr="00D52779" w:rsidRDefault="000419AE" w:rsidP="00E94929">
      <w:pPr>
        <w:spacing w:before="180"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44"/>
          <w:szCs w:val="28"/>
          <w:lang w:eastAsia="ru-RU"/>
        </w:rPr>
      </w:pPr>
    </w:p>
    <w:p w:rsidR="000419AE" w:rsidRPr="00D52779" w:rsidRDefault="000419AE" w:rsidP="00E94929">
      <w:pPr>
        <w:spacing w:before="180"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44"/>
          <w:szCs w:val="28"/>
          <w:lang w:eastAsia="ru-RU"/>
        </w:rPr>
      </w:pP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0419AE" w:rsidRPr="000419AE" w:rsidRDefault="00D07373" w:rsidP="00D7404A">
      <w:pPr>
        <w:pStyle w:val="af"/>
        <w:ind w:firstLine="2410"/>
        <w:rPr>
          <w:rFonts w:eastAsia="Times New Roman"/>
          <w:color w:val="212121"/>
          <w:lang w:eastAsia="ru-RU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inline distT="0" distB="0" distL="0" distR="0" wp14:anchorId="6CF9D1F7" wp14:editId="46F8E339">
            <wp:extent cx="3063185" cy="2159051"/>
            <wp:effectExtent l="0" t="0" r="4445" b="0"/>
            <wp:docPr id="1" name="Рисунок 1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396" cy="216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AE" w:rsidRPr="000419AE" w:rsidRDefault="000419AE" w:rsidP="00E94929">
      <w:pPr>
        <w:spacing w:before="180" w:after="0" w:line="240" w:lineRule="auto"/>
        <w:ind w:firstLine="567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0419AE" w:rsidRPr="000419AE" w:rsidRDefault="000419AE" w:rsidP="00E94929">
      <w:pPr>
        <w:ind w:firstLine="567"/>
        <w:contextualSpacing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419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br w:type="page"/>
      </w:r>
    </w:p>
    <w:p w:rsidR="009267B2" w:rsidRDefault="009267B2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7B2" w:rsidRDefault="009267B2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Оглавление </w:t>
      </w:r>
    </w:p>
    <w:p w:rsidR="009267B2" w:rsidRDefault="009267B2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7B2" w:rsidRPr="00F6205B" w:rsidRDefault="009267B2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Название и описание профессиональной компетенции</w:t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3</w:t>
      </w:r>
    </w:p>
    <w:p w:rsidR="009267B2" w:rsidRPr="00F6205B" w:rsidRDefault="009267B2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Специфика</w:t>
      </w:r>
      <w:r w:rsidR="005B5849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компетенции</w:t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7CBC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5B5849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DD6E9E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9267B2" w:rsidRPr="00F6205B" w:rsidRDefault="009267B2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Конкурсное задание</w:t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7</w:t>
      </w:r>
    </w:p>
    <w:p w:rsidR="009267B2" w:rsidRPr="00F6205B" w:rsidRDefault="009267B2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Оценка выполнения модулей конкурсного задания</w:t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9</w:t>
      </w:r>
    </w:p>
    <w:p w:rsidR="009267B2" w:rsidRPr="00F6205B" w:rsidRDefault="009267B2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Инфраструктурный лист</w:t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F6205B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12</w:t>
      </w:r>
    </w:p>
    <w:p w:rsidR="00217CBC" w:rsidRPr="00F6205B" w:rsidRDefault="00217CBC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Приложение</w:t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</w:t>
      </w:r>
      <w:r w:rsidR="00DD6E9E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9267B2" w:rsidRPr="009267B2" w:rsidRDefault="00217CBC" w:rsidP="009267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9267B2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Техника безопасности</w:t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1</w:t>
      </w:r>
      <w:r w:rsidR="00DD6E9E" w:rsidRPr="00F62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9267B2" w:rsidRPr="009267B2" w:rsidRDefault="009267B2" w:rsidP="009267B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67B2" w:rsidRDefault="009267B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0419AE" w:rsidRPr="00AD1CDE" w:rsidRDefault="000419AE" w:rsidP="00AD1CDE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НАЗВАНИЕ И ОПИСАНИЕ ПРОФЕССИОНАЛЬНОЙ КОМПЕТЕНЦИИ</w:t>
      </w:r>
    </w:p>
    <w:p w:rsidR="00AD1CDE" w:rsidRPr="00AD1CDE" w:rsidRDefault="00AD1CDE" w:rsidP="00AD1CD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04A" w:rsidRPr="00AD1CDE" w:rsidRDefault="00D7404A" w:rsidP="00AD1CDE">
      <w:pPr>
        <w:pStyle w:val="a7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профессиональной компетенции</w:t>
      </w:r>
      <w:r w:rsidRPr="00AD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1CDE" w:rsidRPr="00AD1C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спорт и фитнес– Юный мастер</w:t>
      </w:r>
    </w:p>
    <w:p w:rsidR="00AD1CDE" w:rsidRPr="00AD1CDE" w:rsidRDefault="00AD1CDE" w:rsidP="00AD1CD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882" w:rsidRPr="00AD1CDE" w:rsidRDefault="000419AE" w:rsidP="00D740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AD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профессиональной компетенции</w:t>
      </w:r>
      <w:r w:rsidR="00AD1CDE" w:rsidRPr="00AD1CDE">
        <w:rPr>
          <w:rFonts w:ascii="Times New Roman" w:eastAsia="Times New Roman" w:hAnsi="Times New Roman" w:cs="Times New Roman"/>
          <w:sz w:val="24"/>
          <w:szCs w:val="24"/>
          <w:lang w:eastAsia="ru-RU"/>
        </w:rPr>
        <w:t>: «Физическая культура, спорт и фитнес».</w:t>
      </w:r>
    </w:p>
    <w:p w:rsidR="00AD1CDE" w:rsidRDefault="00AD1CDE" w:rsidP="00AD1CD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C37D8C">
        <w:t xml:space="preserve">Компетенция «Физическая культура, спорт и фитнес» включает в себя совокупность квалификаций: учитель/педагог по «Физической культуре» и «Адаптивной физической культуре», тренер по «Физической культуре и спорту», организатор спортивных программ, инструктор/тренер индивидуальных и групповых фитнес программ, тренажёрного зала, спортивных зон отдыха. </w:t>
      </w:r>
    </w:p>
    <w:p w:rsidR="00AD1CDE" w:rsidRDefault="00AD1CDE" w:rsidP="00AD1CD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C37D8C">
        <w:t>Специалист в области физической культуры, спорта и фитнеса: организует и проводит занятия учебной, оздоровительной и тренировочной направленности; осуществляет подбор оптимальных форм, средств, методов, спортивного оборудования и инвентаря, типов нагрузок для организации индивидуальной и групповой работы р</w:t>
      </w:r>
      <w:r>
        <w:t>азной направленности (спортивно-</w:t>
      </w:r>
      <w:r w:rsidRPr="00C37D8C">
        <w:t xml:space="preserve">тренировочной, оздоровительной), соответствующих содержанию и заявленной цели программы физкультурно-оздоровительной и спортивной деятельности; разъясняет в простой и доступной форме правила проведения спортивной, подвижной игры; объясняет суть упражнений, освоения техник видов спорта, правила техники безопасности при выполнении упражнений, использования спортивного инвентаря; мотивирует занимающихся на ведение здорового образа жизни; демонстрирует и разъясняет преимущества ведения здорового образа жизни и пользу занятий спортом, физической культурой и фитнесом. </w:t>
      </w:r>
    </w:p>
    <w:p w:rsidR="00AD1CDE" w:rsidRDefault="00AD1CDE" w:rsidP="00AD1CD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C37D8C">
        <w:t xml:space="preserve">Сегодня общество испытывает потребность в социально и профессионально компетентных, творчески активных и конкурентоспособных специалистах, обладающих необходимым уровнем здоровья и психофизических кондиций, готовых к саморазвитию на любом этапе жизненного пути. </w:t>
      </w:r>
    </w:p>
    <w:p w:rsidR="00AD1CDE" w:rsidRDefault="00AD1CDE" w:rsidP="00AD1CD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C37D8C">
        <w:t>В стремительно меняющемся современном мире главные профессиональные качества, которые «Специалист в области физической культуры, спорта и фитнеса» должен постоянно демонстрировать – это умения адаптироваться к нововведениям и изменениям, а также обучать им окружающих (занимающихся, профессионалов и т.д.). Уметь использовать новое оборудование и применять новые технологии в области физической культуры, спорта и фитнеса</w:t>
      </w:r>
    </w:p>
    <w:p w:rsidR="00AD1CDE" w:rsidRPr="00350C46" w:rsidRDefault="00AD1CDE" w:rsidP="00D740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AE" w:rsidRPr="00AD1CDE" w:rsidRDefault="000419AE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Pr="00041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D1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Основополагающие документы</w:t>
      </w: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19AE" w:rsidRPr="00AD1CDE" w:rsidRDefault="000419AE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D7404A" w:rsidRPr="00AD1CDE" w:rsidRDefault="00D7404A" w:rsidP="00D7404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Проектная документация, согласованная с техническим директором </w:t>
      </w:r>
      <w:r w:rsidR="00B527D1"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межрегионального </w:t>
      </w: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 «Юный мас</w:t>
      </w:r>
      <w:r w:rsidR="00B527D1"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EC5DBD"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р» (BabySkills) Э.Э.Ульяновой, </w:t>
      </w: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(город Казань);</w:t>
      </w:r>
    </w:p>
    <w:p w:rsidR="00D7404A" w:rsidRPr="00AD1CDE" w:rsidRDefault="00D7404A" w:rsidP="00D7404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документация «Юный мастер» (BabySkills) утвержденная</w:t>
      </w:r>
      <w:r w:rsidR="00B527D1"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7AA2" w:rsidRPr="00AD1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</w:t>
      </w:r>
      <w:r w:rsidRPr="00AD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04A" w:rsidRPr="00AD1CDE" w:rsidRDefault="00D7404A" w:rsidP="00D7404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проведения </w:t>
      </w:r>
      <w:r w:rsidR="00B527D1"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(Регионального этапа)/ детского межрегионального </w:t>
      </w: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чемпионата «Юный мастер» (BabySkills) </w:t>
      </w:r>
    </w:p>
    <w:p w:rsidR="00D7404A" w:rsidRPr="00AD1CDE" w:rsidRDefault="00D7404A" w:rsidP="00D7404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ДОО и ФГОС НОО;</w:t>
      </w:r>
    </w:p>
    <w:p w:rsidR="00824DC5" w:rsidRPr="00AD1CDE" w:rsidRDefault="00D7404A" w:rsidP="00D7404A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охране труда и технике безопасности.</w:t>
      </w:r>
    </w:p>
    <w:p w:rsidR="000419AE" w:rsidRPr="007829C1" w:rsidRDefault="000419AE" w:rsidP="007829C1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СПЕЦИФИКАЦИЯ </w:t>
      </w:r>
      <w:r w:rsidR="00B527D1" w:rsidRPr="00782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КОМПЕТЕНЦИИ</w:t>
      </w:r>
    </w:p>
    <w:p w:rsidR="00AD1CDE" w:rsidRDefault="00AD1CDE" w:rsidP="0082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1CDE" w:rsidRPr="00AD1CDE" w:rsidRDefault="00AD1CDE" w:rsidP="00AD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Спецификация компетенции определяет знание, понимание конкретной компетенции. Отражает коллективное общее понимание того, что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соответствующая </w:t>
      </w: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специальность/профессия (</w:t>
      </w:r>
      <w:r w:rsidR="004C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Инструктор </w:t>
      </w: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физической культуры, спорта и фитнеса) представляет безусловную важность. В соревновании по компетенции проверка знаний и умений в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физкультурно-спортивного</w:t>
      </w: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образования осуществляется оценкой практической деятельности (перечень представлений и практических умений, которые должен продемонстрировать участник в рамках выбранной компетенции).</w:t>
      </w:r>
    </w:p>
    <w:p w:rsidR="00AD1CDE" w:rsidRPr="00AD1CDE" w:rsidRDefault="00AD1CDE" w:rsidP="00AD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Внешний вид участника должен соответствовать профессии (</w:t>
      </w:r>
      <w:r w:rsidR="004C3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Инструктор </w:t>
      </w: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физической культуры, спорта и фитнеса), не создавать затруднений при выполнении К</w:t>
      </w:r>
      <w:r w:rsidR="00307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онкурсного задания. Сменная спортивная обувь</w:t>
      </w: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обязательна.</w:t>
      </w:r>
    </w:p>
    <w:p w:rsidR="00AD1CDE" w:rsidRPr="00AD1CDE" w:rsidRDefault="00AD1CDE" w:rsidP="00AD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всего времени нахождения на конкурсной площадке необходимо соблюдать требования техники безопасности и охраны труда.</w:t>
      </w:r>
    </w:p>
    <w:p w:rsidR="00AD1CDE" w:rsidRPr="00AD1CDE" w:rsidRDefault="00AD1CDE" w:rsidP="00AD1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D1C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Строго запрещено использовать музыкальное и иное оборудование, неуказанное в перечне инфраструктурного листа. Запрещается использование мобильных телефонов, личных ноутбуков, иных электронных средств, флеш-накопителей и устройств, их содержащих, непредусмотренных в инфраструктурном листе.</w:t>
      </w:r>
    </w:p>
    <w:p w:rsidR="00AD1CDE" w:rsidRPr="00AD1CDE" w:rsidRDefault="00AD1CDE" w:rsidP="00824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9AE" w:rsidRPr="0030719F" w:rsidRDefault="000419AE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Компетенция «</w:t>
      </w:r>
      <w:r w:rsidR="00AD1CDE" w:rsidRPr="00307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культура, спорт и фитнес»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8534"/>
      </w:tblGrid>
      <w:tr w:rsidR="000419AE" w:rsidRPr="0030719F" w:rsidTr="00F62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9AE" w:rsidRPr="0030719F" w:rsidRDefault="000419AE" w:rsidP="00E94929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9AE" w:rsidRPr="0030719F" w:rsidRDefault="000419AE" w:rsidP="00E94929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Skill-перечень</w:t>
            </w:r>
          </w:p>
        </w:tc>
      </w:tr>
      <w:tr w:rsidR="00D91C06" w:rsidRPr="0030719F" w:rsidTr="00217CB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91C06" w:rsidRPr="0030719F" w:rsidRDefault="00D91C06" w:rsidP="0030719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Соблюдение санитарных норм и правил профилактики травматизма, обеспечение охраны жизни и здоровья детей</w:t>
            </w:r>
          </w:p>
        </w:tc>
      </w:tr>
      <w:tr w:rsidR="0030719F" w:rsidRPr="0030719F" w:rsidTr="00F6205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19F" w:rsidRDefault="0030719F" w:rsidP="00307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30719F" w:rsidRPr="0030719F" w:rsidRDefault="0030719F" w:rsidP="00307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19F" w:rsidRPr="0030719F" w:rsidRDefault="0030719F" w:rsidP="00E9492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 (Юный мастер) должен знать и понимать: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специфику подготовки оборудования перед началом деятельности (осмотр-тестирование);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специфику расстановки субъектов и размещения спортивного инвентаря или оборудования в зависимости от планируемого вида деятельности;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существующие правила безопасности и санитарно-гигиенические нормы;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специфику планирования времени в зависимости от вида деятельности;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существующие правила по окончанию запланированного вида деятельности.</w:t>
            </w:r>
          </w:p>
        </w:tc>
      </w:tr>
      <w:tr w:rsidR="0030719F" w:rsidRPr="0030719F" w:rsidTr="00F6205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Pr="0030719F" w:rsidRDefault="0030719F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Pr="0030719F" w:rsidRDefault="0030719F" w:rsidP="0030719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Представитель семьи участника (Мастер) должен знать и понимать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специфику подготовки оборудования перед началом деятельности (осмотр-тестирование);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специфику расстановки субъектов и размещения спортивного инвентаря или оборудования в зависимости от планируемого вида деятельности;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существующие правила безопасности и санитарно-гигиенические нормы;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специфику планирования времени в зависимости от вида деятельности;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существующие правила по окончанию запланированного вида деятельности</w:t>
            </w:r>
          </w:p>
        </w:tc>
      </w:tr>
      <w:tr w:rsidR="0030719F" w:rsidRPr="000419AE" w:rsidTr="00F6205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19F" w:rsidRPr="0030719F" w:rsidRDefault="0030719F" w:rsidP="00307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Pr="0030719F" w:rsidRDefault="0030719F" w:rsidP="0030719F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 (Юный мастер) должен уметь: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подготовку оборудования перед началом с учетом специфики планируемой деятельности и существующих правил безопасности и санитарно-гигиенических норм;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расстановку субъектов и размещение спортивного инвентаря / оборудования с учетом существующих правил безопасности, санитарно-гигиенических норм и планируемого вида деятельности;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СанПин в зависимости</w:t>
            </w:r>
            <w:r w:rsidRPr="0030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планируемой деятельности и вида оборудования.</w:t>
            </w:r>
          </w:p>
        </w:tc>
      </w:tr>
      <w:tr w:rsidR="0030719F" w:rsidRPr="000419AE" w:rsidTr="00F6205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Pr="000419AE" w:rsidRDefault="0030719F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Default="0030719F" w:rsidP="0030719F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Представитель семьи участника (Мастер) должен уметь: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подготовку оборудования перед началом с учетом специфики планируемой деятельности и существующих правил безопасности и санитарно-гигиенических норм;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расстановку субъектов и размещение спортивного инвентаря / оборудования с учетом существующих правил безопасности, санитарно-гигиенических норм и планируемого вида деятельности;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СанПин в зависимости</w:t>
            </w:r>
            <w:r w:rsidRPr="0030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планируемой деятельности и вида оборудования.</w:t>
            </w:r>
          </w:p>
        </w:tc>
      </w:tr>
      <w:tr w:rsidR="00D91C06" w:rsidRPr="000419AE" w:rsidTr="0030719F">
        <w:trPr>
          <w:trHeight w:val="291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91C06" w:rsidRPr="000419AE" w:rsidRDefault="00D91C06" w:rsidP="00E9492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Раздел 2. Первоначальные знания о профессии</w:t>
            </w:r>
          </w:p>
        </w:tc>
      </w:tr>
      <w:tr w:rsidR="0030719F" w:rsidRPr="000419AE" w:rsidTr="00F6205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19F" w:rsidRPr="000419AE" w:rsidRDefault="0030719F" w:rsidP="00307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19F" w:rsidRPr="0030719F" w:rsidRDefault="0030719F" w:rsidP="00E94929">
            <w:pPr>
              <w:spacing w:after="0" w:line="240" w:lineRule="auto"/>
              <w:ind w:firstLine="54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 w:rsid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(Юный мастер) </w:t>
            </w: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должен знать и понимать: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историю возникновения профессии (что сначала, что потом);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начальную терминологию, соответствующую профессии (оборудование, инструменты, специальная одежда);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социальную значимость профессии; </w:t>
            </w:r>
          </w:p>
          <w:p w:rsidR="0030719F" w:rsidRPr="0030719F" w:rsidRDefault="0030719F" w:rsidP="0030719F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профессиональных умений (организация и проведение занятий).</w:t>
            </w:r>
          </w:p>
        </w:tc>
      </w:tr>
      <w:tr w:rsidR="0030719F" w:rsidRPr="000419AE" w:rsidTr="00F6205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Pr="000419AE" w:rsidRDefault="0030719F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F" w:rsidRPr="0030719F" w:rsidRDefault="0030719F" w:rsidP="00E94929">
            <w:pPr>
              <w:spacing w:after="0" w:line="240" w:lineRule="auto"/>
              <w:ind w:firstLine="54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Представитель семьи участника должен знать и понимать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0719F" w:rsidRPr="002820ED" w:rsidRDefault="0030719F" w:rsidP="0030719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0ED">
              <w:rPr>
                <w:rFonts w:ascii="Times New Roman" w:eastAsia="Calibri" w:hAnsi="Times New Roman" w:cs="Times New Roman"/>
                <w:sz w:val="24"/>
                <w:szCs w:val="24"/>
              </w:rPr>
              <w:t>историю возникновения профессии (что сначала, что потом);</w:t>
            </w:r>
          </w:p>
          <w:p w:rsidR="0030719F" w:rsidRPr="002820ED" w:rsidRDefault="0030719F" w:rsidP="0030719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0ED">
              <w:rPr>
                <w:rFonts w:ascii="Times New Roman" w:eastAsia="Calibri" w:hAnsi="Times New Roman" w:cs="Times New Roman"/>
                <w:sz w:val="24"/>
                <w:szCs w:val="24"/>
              </w:rPr>
              <w:t>начальную терминологию, соответствующую профессии (оборудование, инструменты, специальная одежда);</w:t>
            </w:r>
          </w:p>
          <w:p w:rsidR="0030719F" w:rsidRPr="002820ED" w:rsidRDefault="0030719F" w:rsidP="0030719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социальную значимость профессии; </w:t>
            </w:r>
          </w:p>
          <w:p w:rsidR="0030719F" w:rsidRPr="000419AE" w:rsidRDefault="0030719F" w:rsidP="0030719F">
            <w:pPr>
              <w:spacing w:after="0" w:line="240" w:lineRule="auto"/>
              <w:ind w:firstLine="54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E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профессиональных умений (организация и проведение занятий)</w:t>
            </w:r>
            <w:r w:rsidRPr="0028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1C06" w:rsidRPr="000419AE" w:rsidTr="00217CB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91C06" w:rsidRPr="000419AE" w:rsidRDefault="00D91C06" w:rsidP="0030719F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Коммуникативные навыки</w:t>
            </w:r>
          </w:p>
        </w:tc>
      </w:tr>
      <w:tr w:rsidR="004C3009" w:rsidRPr="000419AE" w:rsidTr="00F6205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0419AE" w:rsidRDefault="004C3009" w:rsidP="004C3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  <w:p w:rsidR="004C3009" w:rsidRPr="000419AE" w:rsidRDefault="004C3009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4C3009" w:rsidRDefault="004C3009" w:rsidP="00E9492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 w:rsid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(Юный мастер) </w:t>
            </w: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должен знать и понимать: 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терминологию, соответствующую профессии; 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вербальных средств общения при осуществлении коммуникации;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невербальных средств общения при осуществлении коммуникации.</w:t>
            </w:r>
          </w:p>
        </w:tc>
      </w:tr>
      <w:tr w:rsidR="004C3009" w:rsidRPr="000419AE" w:rsidTr="00F6205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0419AE" w:rsidRDefault="004C3009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4C3009" w:rsidRDefault="004C3009" w:rsidP="009267B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Представитель семьи участника (Мастер) должен знать и понимать: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терминологию, соответствующую профессии; 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вербальных средств общения при осуществлении коммуникации;</w:t>
            </w:r>
          </w:p>
          <w:p w:rsidR="004C3009" w:rsidRPr="009267B2" w:rsidRDefault="004C3009" w:rsidP="004C3009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невербальных средств общения при осуществлении коммуникации.</w:t>
            </w:r>
          </w:p>
        </w:tc>
      </w:tr>
      <w:tr w:rsidR="004C3009" w:rsidRPr="000419AE" w:rsidTr="00F6205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009" w:rsidRPr="000419AE" w:rsidRDefault="004C3009" w:rsidP="004C3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09" w:rsidRPr="004C3009" w:rsidRDefault="004C3009" w:rsidP="004C30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 w:rsid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(Юный мастер) </w:t>
            </w: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должен уметь: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профессиональную терминологию;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монолог и диалог;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аудиальный контакт с аудиторией;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визуальный контакт с аудиторией.</w:t>
            </w:r>
          </w:p>
        </w:tc>
      </w:tr>
      <w:tr w:rsidR="004C3009" w:rsidRPr="000419AE" w:rsidTr="00F6205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09" w:rsidRPr="000419AE" w:rsidRDefault="004C3009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09" w:rsidRPr="004C3009" w:rsidRDefault="004C3009" w:rsidP="004C3009">
            <w:pPr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Представитель семьи участника (Мастер) должен уметь: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профессиональную терминологию;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монолог и диалог;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аудиальный контакт с аудиторией;</w:t>
            </w:r>
          </w:p>
          <w:p w:rsidR="004C3009" w:rsidRPr="004C3009" w:rsidRDefault="004C3009" w:rsidP="004C3009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 визуальный контакт с аудиторией.</w:t>
            </w:r>
          </w:p>
        </w:tc>
      </w:tr>
      <w:tr w:rsidR="00D91C06" w:rsidRPr="000419AE" w:rsidTr="004C3009">
        <w:trPr>
          <w:trHeight w:val="43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91C06" w:rsidRPr="000419AE" w:rsidRDefault="00D91C06" w:rsidP="004C3009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Soft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1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Skills (сквозные умения)</w:t>
            </w:r>
          </w:p>
        </w:tc>
      </w:tr>
      <w:tr w:rsidR="004C3009" w:rsidRPr="000419AE" w:rsidTr="00F6205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0419AE" w:rsidRDefault="004C3009" w:rsidP="00D91C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4.1. 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DD6E9E" w:rsidRDefault="004C3009" w:rsidP="004C3009">
            <w:pPr>
              <w:spacing w:after="0" w:line="240" w:lineRule="auto"/>
              <w:ind w:firstLine="4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 w:rsid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(Юный мастер) </w:t>
            </w:r>
            <w:r w:rsidRP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должен знать и понимать: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особенности проведения </w:t>
            </w:r>
            <w:r w:rsidR="00DD6E9E"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флешмоба с детьми</w:t>
            </w: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терминологию физвоспитания;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СанПин и техники безопасности;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культурные нормы взаимодействия со сверстниками и взрослыми; 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руку).</w:t>
            </w:r>
          </w:p>
        </w:tc>
      </w:tr>
      <w:tr w:rsidR="004C3009" w:rsidRPr="000419AE" w:rsidTr="00F6205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09" w:rsidRPr="000419AE" w:rsidRDefault="004C3009" w:rsidP="002E39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09" w:rsidRPr="00DD6E9E" w:rsidRDefault="004C3009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Представитель семьи участника должен знать и понимать: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</w:t>
            </w:r>
            <w:r w:rsidR="00DD6E9E" w:rsidRPr="00D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флешмоба с детьми;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терминологию физвоспитания;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СанПин и техники безопасности;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культурные нормы взаимодействия со сверстниками и взрослыми; 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руку).</w:t>
            </w:r>
          </w:p>
        </w:tc>
      </w:tr>
      <w:tr w:rsidR="002E3939" w:rsidRPr="000419AE" w:rsidTr="00F62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39" w:rsidRPr="000419AE" w:rsidRDefault="004C3009" w:rsidP="002E39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  <w:r w:rsidR="002E3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09" w:rsidRPr="00DD6E9E" w:rsidRDefault="004C3009" w:rsidP="004C30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 </w:t>
            </w:r>
            <w:r w:rsidR="00DD6E9E" w:rsidRP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(Юный мастер) </w:t>
            </w:r>
            <w:r w:rsidRPr="00DD6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должен уметь: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подбирать упражнения для </w:t>
            </w:r>
            <w:r w:rsidR="00DD6E9E"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флешмоба в соответствии с характером музыки;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волонтеров танцевальным движениям;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качественный показ танцевальных движений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разные способы взаимодействия с волонтерами во время проведения флешмоба;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разнообразные ма</w:t>
            </w:r>
            <w:r w:rsidR="00DD6E9E"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 и оборудование для флешмоба</w:t>
            </w: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терминологию физического воспитания;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СанПин и техники безопасности.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проводить занятия в соответствии с методическими требованиями;</w:t>
            </w:r>
          </w:p>
          <w:p w:rsidR="004C300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взаимодействовать со взрослыми и сверстниками в соответствии с культурными нормами; </w:t>
            </w:r>
          </w:p>
          <w:p w:rsidR="002E3939" w:rsidRPr="00DD6E9E" w:rsidRDefault="004C3009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конкурса.</w:t>
            </w:r>
          </w:p>
        </w:tc>
      </w:tr>
      <w:tr w:rsidR="00705533" w:rsidRPr="000419AE" w:rsidTr="00F62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3" w:rsidRDefault="00705533" w:rsidP="002E39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33" w:rsidRDefault="004C3009" w:rsidP="00E949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30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Представитель семьи участника должен уметь: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упражнения для флешмоба в соответствии с характером музыки;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терминологию физического воспитания;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СанПин и техники безопасности.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проводить занятия в соответствии с методическими требованиями;</w:t>
            </w:r>
          </w:p>
          <w:p w:rsidR="00DD6E9E" w:rsidRPr="00DD6E9E" w:rsidRDefault="00DD6E9E" w:rsidP="00DD6E9E">
            <w:pPr>
              <w:pStyle w:val="a7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</w:t>
            </w:r>
            <w:r w:rsidR="00F62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с Юным мастером в процессе репетиции</w:t>
            </w:r>
            <w:r w:rsidRPr="00DD6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4C3009" w:rsidRPr="004C3009" w:rsidRDefault="00DD6E9E" w:rsidP="00F6205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2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конкурса</w:t>
            </w:r>
            <w:r w:rsidR="00F6205B" w:rsidRPr="00F62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0419AE" w:rsidRDefault="000419AE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9C1" w:rsidRPr="000419AE" w:rsidRDefault="007829C1" w:rsidP="00E9492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19AE" w:rsidRPr="00862A2C" w:rsidRDefault="000419AE" w:rsidP="00862A2C">
      <w:pPr>
        <w:pStyle w:val="a7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КОНКУРСНОЕ ЗАДАНИЕ</w:t>
      </w:r>
    </w:p>
    <w:p w:rsidR="00862A2C" w:rsidRPr="007829C1" w:rsidRDefault="007829C1" w:rsidP="007829C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862A2C"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862A2C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Конкурсное задание выполняется по модулям. Каждый модуль оценивается отдельно. Конкурс включает в себя выполнение заданий, связанных с осведомленно</w:t>
      </w: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стью участника о профессии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«И</w:t>
      </w:r>
      <w:r w:rsidR="00862A2C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нструктор физической культуры, спорта и фитнеса», подготовка и проведения занятия с детьми дошкольного возраста по физической культуре, спорту и фитнесу.</w:t>
      </w:r>
    </w:p>
    <w:p w:rsidR="007829C1" w:rsidRDefault="007829C1" w:rsidP="00862A2C">
      <w:pPr>
        <w:pStyle w:val="a7"/>
        <w:spacing w:after="0" w:line="240" w:lineRule="auto"/>
        <w:ind w:left="6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A2C" w:rsidRPr="007829C1" w:rsidRDefault="00862A2C" w:rsidP="00862A2C">
      <w:pPr>
        <w:pStyle w:val="a7"/>
        <w:spacing w:after="0" w:line="240" w:lineRule="auto"/>
        <w:ind w:left="6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Конкурсное задание имеет следующие модули:</w:t>
      </w:r>
    </w:p>
    <w:p w:rsidR="00862A2C" w:rsidRPr="007829C1" w:rsidRDefault="007829C1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</w:t>
      </w:r>
      <w:r w:rsidR="00862A2C"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862A2C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«Совместная презентация компетенции «Физическая культура, спорт и фитнес» (Созданный видеоролик)» </w:t>
      </w:r>
    </w:p>
    <w:p w:rsidR="00862A2C" w:rsidRPr="007829C1" w:rsidRDefault="007829C1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2.</w:t>
      </w: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Продуктивный. Подготовка и проведение флешмоба с детьми-волонтерами</w:t>
      </w:r>
    </w:p>
    <w:p w:rsidR="00862A2C" w:rsidRPr="007829C1" w:rsidRDefault="00862A2C" w:rsidP="007829C1">
      <w:pPr>
        <w:pStyle w:val="a7"/>
        <w:spacing w:after="0" w:line="240" w:lineRule="auto"/>
        <w:ind w:left="0" w:firstLine="6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A2C" w:rsidRPr="007829C1" w:rsidRDefault="007829C1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</w:t>
      </w:r>
      <w:r w:rsidR="00862A2C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день, предшествующий дню проведения Чемпионата, Главный эксперт проводит жеребьевку участников, определяет 30% изменения заданий (</w:t>
      </w: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музыкальное произведение для проведения флешмоба с детьми дошкольного возраста)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Участники знакомятся с музыкальным произведением для флешмоба </w:t>
      </w:r>
      <w:r w:rsidR="00DA76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конкурсный день.</w:t>
      </w:r>
    </w:p>
    <w:p w:rsidR="00862A2C" w:rsidRPr="007829C1" w:rsidRDefault="00862A2C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62A2C" w:rsidRPr="007829C1" w:rsidRDefault="00862A2C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3.4. </w:t>
      </w:r>
      <w:r w:rsidR="007829C1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Соревнование длится не более 2 час. </w:t>
      </w:r>
    </w:p>
    <w:p w:rsidR="00862A2C" w:rsidRPr="007829C1" w:rsidRDefault="00862A2C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A2C" w:rsidRPr="007829C1" w:rsidRDefault="00862A2C" w:rsidP="007829C1">
      <w:pPr>
        <w:pStyle w:val="a7"/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 </w:t>
      </w: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при выполнении модуля получают одинаковые задания в соответствии с 30% изменением. Во время чемпионата разрешается использовать только материалы и оборудования, предоставленные Организатором.</w:t>
      </w:r>
    </w:p>
    <w:p w:rsidR="007829C1" w:rsidRPr="007829C1" w:rsidRDefault="007829C1" w:rsidP="007829C1">
      <w:pPr>
        <w:spacing w:after="0" w:line="240" w:lineRule="auto"/>
        <w:ind w:firstLine="6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9AE" w:rsidRPr="007829C1" w:rsidRDefault="004C3009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Модуль 1. «Совместная презентация компетен</w:t>
      </w:r>
      <w:r w:rsidR="007829C1"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ции «Физическая культура, спорт и фитнес»</w:t>
      </w: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(Созданный видеоролик)»</w:t>
      </w:r>
    </w:p>
    <w:p w:rsidR="004C3009" w:rsidRDefault="004C3009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3009" w:rsidRPr="007829C1" w:rsidRDefault="004C3009" w:rsidP="004C3009">
      <w:pPr>
        <w:pStyle w:val="11"/>
        <w:ind w:left="0" w:firstLine="709"/>
        <w:jc w:val="both"/>
        <w:rPr>
          <w:b w:val="0"/>
          <w:sz w:val="24"/>
          <w:szCs w:val="24"/>
        </w:rPr>
      </w:pPr>
      <w:r w:rsidRPr="007829C1">
        <w:rPr>
          <w:b w:val="0"/>
          <w:sz w:val="24"/>
          <w:szCs w:val="24"/>
          <w:u w:val="single"/>
        </w:rPr>
        <w:t>Цель:</w:t>
      </w:r>
      <w:r w:rsidRPr="007829C1">
        <w:rPr>
          <w:b w:val="0"/>
          <w:sz w:val="24"/>
          <w:szCs w:val="24"/>
        </w:rPr>
        <w:t xml:space="preserve"> демонстрация участниками элементарных представлений о компетенции «Физическая культура, спорт и фитнес» посредством видеоролика.</w:t>
      </w:r>
    </w:p>
    <w:p w:rsidR="004C3009" w:rsidRPr="007829C1" w:rsidRDefault="004C3009" w:rsidP="004C30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Представитель Династии (Мастер) рассказывает и демонстрирует информацию о профессии, рабочем месте, профессиональных действиях, профессиональных инструментах, </w:t>
      </w:r>
      <w:r w:rsidRPr="007829C1">
        <w:rPr>
          <w:rFonts w:ascii="Times New Roman" w:eastAsia="Verdana" w:hAnsi="Times New Roman"/>
          <w:color w:val="000000"/>
          <w:kern w:val="24"/>
          <w:sz w:val="24"/>
          <w:szCs w:val="24"/>
        </w:rPr>
        <w:t xml:space="preserve">условиях работы и связи с другими профессиями, </w:t>
      </w:r>
      <w:r w:rsidRPr="0078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социальной привлекательности данной профессии и причины выбора и работы по данной специальности.</w:t>
      </w:r>
    </w:p>
    <w:p w:rsidR="004C3009" w:rsidRPr="007829C1" w:rsidRDefault="004C3009" w:rsidP="004C3009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78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Юный мастер рассказывает историю возникновения, социальной значимости профессии «</w:t>
      </w:r>
      <w:r w:rsidR="00862A2C" w:rsidRPr="0078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Инструктор физической культуры, спорта и фитнеса», рассказывает </w:t>
      </w:r>
      <w:r w:rsidRPr="0078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демонстрирует информацию о том, что привлекательно в профессии, рабочем месте, профессиональных действиях, профессиональных инструментах, </w:t>
      </w:r>
      <w:r w:rsidRPr="007829C1">
        <w:rPr>
          <w:rFonts w:ascii="Times New Roman" w:eastAsia="Verdana" w:hAnsi="Times New Roman"/>
          <w:color w:val="000000"/>
          <w:kern w:val="24"/>
          <w:sz w:val="24"/>
          <w:szCs w:val="24"/>
        </w:rPr>
        <w:t>условиях работы в данной компетенции</w:t>
      </w:r>
      <w:r w:rsidR="007829C1" w:rsidRPr="007829C1">
        <w:rPr>
          <w:rFonts w:ascii="Times New Roman" w:eastAsia="Verdana" w:hAnsi="Times New Roman"/>
          <w:color w:val="000000"/>
          <w:kern w:val="24"/>
          <w:sz w:val="24"/>
          <w:szCs w:val="24"/>
        </w:rPr>
        <w:t>.</w:t>
      </w:r>
    </w:p>
    <w:p w:rsidR="004C3009" w:rsidRPr="007829C1" w:rsidRDefault="004C3009" w:rsidP="004C3009">
      <w:pPr>
        <w:pStyle w:val="af1"/>
        <w:ind w:left="0" w:firstLine="709"/>
        <w:jc w:val="both"/>
        <w:rPr>
          <w:sz w:val="24"/>
          <w:szCs w:val="24"/>
          <w:u w:val="single"/>
        </w:rPr>
      </w:pPr>
    </w:p>
    <w:p w:rsidR="004C3009" w:rsidRPr="007829C1" w:rsidRDefault="004C3009" w:rsidP="004C3009">
      <w:pPr>
        <w:pStyle w:val="af1"/>
        <w:ind w:left="0" w:firstLine="709"/>
        <w:jc w:val="both"/>
        <w:rPr>
          <w:sz w:val="24"/>
          <w:szCs w:val="24"/>
        </w:rPr>
      </w:pPr>
      <w:r w:rsidRPr="007829C1">
        <w:rPr>
          <w:sz w:val="24"/>
          <w:szCs w:val="24"/>
          <w:u w:val="single"/>
        </w:rPr>
        <w:t>Лимит</w:t>
      </w:r>
      <w:r w:rsidR="00862A2C" w:rsidRPr="007829C1">
        <w:rPr>
          <w:sz w:val="24"/>
          <w:szCs w:val="24"/>
          <w:u w:val="single"/>
        </w:rPr>
        <w:t xml:space="preserve"> </w:t>
      </w:r>
      <w:r w:rsidRPr="007829C1">
        <w:rPr>
          <w:sz w:val="24"/>
          <w:szCs w:val="24"/>
          <w:u w:val="single"/>
        </w:rPr>
        <w:t>времени:</w:t>
      </w:r>
      <w:r w:rsidR="00862A2C" w:rsidRPr="007829C1">
        <w:rPr>
          <w:sz w:val="24"/>
          <w:szCs w:val="24"/>
          <w:u w:val="single"/>
        </w:rPr>
        <w:t xml:space="preserve"> </w:t>
      </w:r>
      <w:r w:rsidRPr="007829C1">
        <w:rPr>
          <w:sz w:val="24"/>
          <w:szCs w:val="24"/>
        </w:rPr>
        <w:t>до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2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мин.</w:t>
      </w:r>
    </w:p>
    <w:p w:rsidR="004C3009" w:rsidRPr="007829C1" w:rsidRDefault="004C3009" w:rsidP="004C3009">
      <w:pPr>
        <w:pStyle w:val="af1"/>
        <w:ind w:left="0" w:firstLine="709"/>
        <w:rPr>
          <w:sz w:val="24"/>
          <w:szCs w:val="24"/>
        </w:rPr>
      </w:pPr>
    </w:p>
    <w:p w:rsidR="004C3009" w:rsidRPr="007829C1" w:rsidRDefault="004C3009" w:rsidP="004C3009">
      <w:pPr>
        <w:pStyle w:val="af1"/>
        <w:ind w:left="0" w:firstLine="709"/>
        <w:rPr>
          <w:sz w:val="24"/>
          <w:szCs w:val="24"/>
        </w:rPr>
      </w:pPr>
      <w:r w:rsidRPr="007829C1">
        <w:rPr>
          <w:sz w:val="24"/>
          <w:szCs w:val="24"/>
          <w:u w:val="single"/>
        </w:rPr>
        <w:t>Алгоритм</w:t>
      </w:r>
      <w:r w:rsidR="00862A2C" w:rsidRPr="007829C1">
        <w:rPr>
          <w:sz w:val="24"/>
          <w:szCs w:val="24"/>
          <w:u w:val="single"/>
        </w:rPr>
        <w:t xml:space="preserve"> </w:t>
      </w:r>
      <w:r w:rsidRPr="007829C1">
        <w:rPr>
          <w:sz w:val="24"/>
          <w:szCs w:val="24"/>
          <w:u w:val="single"/>
        </w:rPr>
        <w:t>выполнения</w:t>
      </w:r>
      <w:r w:rsidR="00862A2C" w:rsidRPr="007829C1">
        <w:rPr>
          <w:sz w:val="24"/>
          <w:szCs w:val="24"/>
          <w:u w:val="single"/>
        </w:rPr>
        <w:t xml:space="preserve"> </w:t>
      </w:r>
      <w:r w:rsidRPr="007829C1">
        <w:rPr>
          <w:sz w:val="24"/>
          <w:szCs w:val="24"/>
          <w:u w:val="single"/>
        </w:rPr>
        <w:t>задания</w:t>
      </w:r>
      <w:r w:rsidRPr="007829C1">
        <w:rPr>
          <w:sz w:val="24"/>
          <w:szCs w:val="24"/>
        </w:rPr>
        <w:t>:</w:t>
      </w:r>
    </w:p>
    <w:p w:rsidR="004C3009" w:rsidRPr="007829C1" w:rsidRDefault="004C3009" w:rsidP="004C3009">
      <w:pPr>
        <w:pStyle w:val="a7"/>
        <w:widowControl w:val="0"/>
        <w:numPr>
          <w:ilvl w:val="0"/>
          <w:numId w:val="2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29C1">
        <w:rPr>
          <w:rFonts w:ascii="Times New Roman" w:hAnsi="Times New Roman"/>
          <w:sz w:val="24"/>
          <w:szCs w:val="24"/>
        </w:rPr>
        <w:t>задание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является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домашней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заготовкой,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в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связи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с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чем,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время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на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подготовку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отсутствует;</w:t>
      </w:r>
    </w:p>
    <w:p w:rsidR="004C3009" w:rsidRPr="007829C1" w:rsidRDefault="004C3009" w:rsidP="004C3009">
      <w:pPr>
        <w:pStyle w:val="a7"/>
        <w:widowControl w:val="0"/>
        <w:numPr>
          <w:ilvl w:val="0"/>
          <w:numId w:val="2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29C1">
        <w:rPr>
          <w:rFonts w:ascii="Times New Roman" w:hAnsi="Times New Roman"/>
          <w:sz w:val="24"/>
          <w:szCs w:val="24"/>
        </w:rPr>
        <w:t>очерёдность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выступления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проходит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в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соответствии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с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жеребьёвкой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непосредственно перед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выполнением</w:t>
      </w:r>
      <w:r w:rsidR="00862A2C" w:rsidRPr="007829C1">
        <w:rPr>
          <w:rFonts w:ascii="Times New Roman" w:hAnsi="Times New Roman"/>
          <w:sz w:val="24"/>
          <w:szCs w:val="24"/>
        </w:rPr>
        <w:t xml:space="preserve"> Модуля 1</w:t>
      </w:r>
      <w:r w:rsidRPr="007829C1">
        <w:rPr>
          <w:rFonts w:ascii="Times New Roman" w:hAnsi="Times New Roman"/>
          <w:sz w:val="24"/>
          <w:szCs w:val="24"/>
        </w:rPr>
        <w:t>;</w:t>
      </w:r>
    </w:p>
    <w:p w:rsidR="004C3009" w:rsidRPr="007829C1" w:rsidRDefault="004C3009" w:rsidP="004C3009">
      <w:pPr>
        <w:pStyle w:val="a7"/>
        <w:widowControl w:val="0"/>
        <w:numPr>
          <w:ilvl w:val="0"/>
          <w:numId w:val="2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29C1">
        <w:rPr>
          <w:rFonts w:ascii="Times New Roman" w:hAnsi="Times New Roman"/>
          <w:sz w:val="24"/>
          <w:szCs w:val="24"/>
        </w:rPr>
        <w:t>выполнить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задание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в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установленный</w:t>
      </w:r>
      <w:r w:rsidR="00862A2C" w:rsidRPr="007829C1">
        <w:rPr>
          <w:rFonts w:ascii="Times New Roman" w:hAnsi="Times New Roman"/>
          <w:sz w:val="24"/>
          <w:szCs w:val="24"/>
        </w:rPr>
        <w:t xml:space="preserve"> </w:t>
      </w:r>
      <w:r w:rsidRPr="007829C1">
        <w:rPr>
          <w:rFonts w:ascii="Times New Roman" w:hAnsi="Times New Roman"/>
          <w:sz w:val="24"/>
          <w:szCs w:val="24"/>
        </w:rPr>
        <w:t>лимит</w:t>
      </w:r>
      <w:r w:rsidR="00862A2C" w:rsidRPr="007829C1">
        <w:rPr>
          <w:rFonts w:ascii="Times New Roman" w:hAnsi="Times New Roman"/>
          <w:sz w:val="24"/>
          <w:szCs w:val="24"/>
        </w:rPr>
        <w:t xml:space="preserve"> времени.</w:t>
      </w:r>
    </w:p>
    <w:p w:rsidR="004C3009" w:rsidRPr="007829C1" w:rsidRDefault="004C3009" w:rsidP="004C3009">
      <w:pPr>
        <w:pStyle w:val="af1"/>
        <w:ind w:left="0" w:firstLine="709"/>
        <w:jc w:val="both"/>
        <w:rPr>
          <w:sz w:val="24"/>
          <w:szCs w:val="24"/>
          <w:u w:val="single"/>
        </w:rPr>
      </w:pPr>
    </w:p>
    <w:p w:rsidR="004C3009" w:rsidRPr="007829C1" w:rsidRDefault="004C3009" w:rsidP="004C3009">
      <w:pPr>
        <w:pStyle w:val="af1"/>
        <w:ind w:left="0" w:firstLine="709"/>
        <w:jc w:val="both"/>
        <w:rPr>
          <w:sz w:val="24"/>
          <w:szCs w:val="24"/>
        </w:rPr>
      </w:pPr>
      <w:r w:rsidRPr="007829C1">
        <w:rPr>
          <w:sz w:val="24"/>
          <w:szCs w:val="24"/>
          <w:u w:val="single"/>
        </w:rPr>
        <w:t>Оборудование для воспроизведения видеоролика</w:t>
      </w:r>
      <w:r w:rsidRPr="007829C1">
        <w:rPr>
          <w:sz w:val="24"/>
          <w:szCs w:val="24"/>
        </w:rPr>
        <w:t>: ноутбук, интерактивная доска.</w:t>
      </w:r>
    </w:p>
    <w:p w:rsidR="004C3009" w:rsidRPr="007829C1" w:rsidRDefault="004C3009" w:rsidP="004C3009">
      <w:pPr>
        <w:pStyle w:val="af1"/>
        <w:ind w:left="0" w:firstLine="709"/>
        <w:jc w:val="both"/>
        <w:rPr>
          <w:sz w:val="24"/>
          <w:szCs w:val="24"/>
        </w:rPr>
      </w:pPr>
    </w:p>
    <w:p w:rsidR="004C3009" w:rsidRPr="007829C1" w:rsidRDefault="004C3009" w:rsidP="004C3009">
      <w:pPr>
        <w:pStyle w:val="af1"/>
        <w:ind w:left="0" w:firstLine="709"/>
        <w:jc w:val="both"/>
        <w:rPr>
          <w:sz w:val="24"/>
          <w:szCs w:val="24"/>
        </w:rPr>
      </w:pPr>
      <w:r w:rsidRPr="007829C1">
        <w:rPr>
          <w:sz w:val="24"/>
          <w:szCs w:val="24"/>
          <w:u w:val="single"/>
        </w:rPr>
        <w:t>Ожидаемый результат:</w:t>
      </w:r>
      <w:r w:rsidR="00862A2C" w:rsidRPr="007829C1">
        <w:rPr>
          <w:sz w:val="24"/>
          <w:szCs w:val="24"/>
          <w:u w:val="single"/>
        </w:rPr>
        <w:t xml:space="preserve"> </w:t>
      </w:r>
      <w:r w:rsidRPr="007829C1">
        <w:rPr>
          <w:sz w:val="24"/>
          <w:szCs w:val="24"/>
        </w:rPr>
        <w:t>демонстрация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элементарных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представлений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о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компетенции</w:t>
      </w:r>
      <w:r w:rsidR="00862A2C" w:rsidRPr="007829C1">
        <w:rPr>
          <w:sz w:val="24"/>
          <w:szCs w:val="24"/>
        </w:rPr>
        <w:t xml:space="preserve"> </w:t>
      </w:r>
      <w:r w:rsidRPr="007829C1">
        <w:rPr>
          <w:sz w:val="24"/>
          <w:szCs w:val="24"/>
        </w:rPr>
        <w:t>«</w:t>
      </w:r>
      <w:r w:rsidR="00862A2C" w:rsidRPr="007829C1">
        <w:rPr>
          <w:sz w:val="24"/>
          <w:szCs w:val="24"/>
        </w:rPr>
        <w:t>Физическая культура, спорт и фитнес»</w:t>
      </w:r>
      <w:r w:rsidRPr="007829C1">
        <w:rPr>
          <w:sz w:val="24"/>
          <w:szCs w:val="24"/>
        </w:rPr>
        <w:t xml:space="preserve"> посредством видеоролика.</w:t>
      </w:r>
    </w:p>
    <w:p w:rsidR="004C3009" w:rsidRPr="007829C1" w:rsidRDefault="004C3009" w:rsidP="004C3009">
      <w:pPr>
        <w:pStyle w:val="11"/>
        <w:ind w:left="0"/>
        <w:rPr>
          <w:sz w:val="24"/>
          <w:szCs w:val="24"/>
        </w:rPr>
      </w:pPr>
    </w:p>
    <w:p w:rsidR="00862A2C" w:rsidRPr="007829C1" w:rsidRDefault="00862A2C" w:rsidP="00862A2C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9C1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Модуль</w:t>
      </w:r>
      <w:r w:rsidRPr="007829C1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 xml:space="preserve"> 2. Продуктивный. Подготовка и проведение флешмоба с детьми-волонтерами</w:t>
      </w:r>
    </w:p>
    <w:p w:rsidR="00862A2C" w:rsidRPr="007829C1" w:rsidRDefault="00862A2C" w:rsidP="00862A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9C1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7829C1">
        <w:rPr>
          <w:rFonts w:ascii="Times New Roman" w:eastAsia="Calibri" w:hAnsi="Times New Roman" w:cs="Times New Roman"/>
          <w:sz w:val="24"/>
          <w:szCs w:val="24"/>
        </w:rPr>
        <w:t xml:space="preserve"> Демонстрация умения организовывать флешмоб с детьми дошкольного возраста.</w:t>
      </w:r>
    </w:p>
    <w:p w:rsidR="004C3009" w:rsidRPr="007829C1" w:rsidRDefault="004C3009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29C1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Лимит времени на выполнение задания: </w:t>
      </w:r>
    </w:p>
    <w:p w:rsidR="00304C14" w:rsidRDefault="007829C1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 музыкальной композицией</w:t>
      </w:r>
      <w:r w:rsidR="00304C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2 повтора музыки (без движений, Мастер может делать записи на бумаге, музыка не останавливается);</w:t>
      </w:r>
    </w:p>
    <w:p w:rsidR="007829C1" w:rsidRPr="007829C1" w:rsidRDefault="00304C14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20 мин. – </w:t>
      </w:r>
      <w:r w:rsidR="007829C1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подготовка Юного мастера к проведению флешмоба, репетиция (проводит Мастер);</w:t>
      </w:r>
    </w:p>
    <w:p w:rsidR="00862A2C" w:rsidRPr="007829C1" w:rsidRDefault="007829C1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5 мин – демонстрация флешмоба Юным мастером </w:t>
      </w:r>
      <w:r w:rsidR="00862A2C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(до 2 мин. – разучивание движений с волонтерами, до 3 мин. - демонстрация флешмоба с волонтерами)</w:t>
      </w: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выполнения:</w:t>
      </w:r>
    </w:p>
    <w:p w:rsidR="00862A2C" w:rsidRPr="007829C1" w:rsidRDefault="00862A2C" w:rsidP="00862A2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Мастер с Юным мастером знакомятся с музыкальной композицией для проведения флешмоба с детьми дошкольного возраста;</w:t>
      </w:r>
    </w:p>
    <w:p w:rsidR="00862A2C" w:rsidRPr="007829C1" w:rsidRDefault="00862A2C" w:rsidP="00862A2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Мастер с Юным мастером подбирают движения в соответствии с музыкой</w:t>
      </w:r>
      <w:r w:rsidR="007829C1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62A2C" w:rsidRPr="007829C1" w:rsidRDefault="00862A2C" w:rsidP="00862A2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Мастер проводит репетицию флешмоба с Юным мастером, готовит его к проведению флешмоба с волонтерами</w:t>
      </w:r>
      <w:r w:rsidR="007829C1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62A2C" w:rsidRPr="007829C1" w:rsidRDefault="00862A2C" w:rsidP="00862A2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Юный мастер проводит флешмоб с волонтерами</w:t>
      </w:r>
      <w:r w:rsidR="007829C1"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2A2C" w:rsidRPr="007829C1" w:rsidRDefault="00862A2C" w:rsidP="00862A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Алгоритм выполнения задания:</w:t>
      </w: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собрать детей дошкольного возраста возле себя;</w:t>
      </w: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заинтересовать предстоящей деятельностью;</w:t>
      </w: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организовать флешмоб.</w:t>
      </w:r>
    </w:p>
    <w:p w:rsidR="00862A2C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3009" w:rsidRPr="007829C1" w:rsidRDefault="00862A2C" w:rsidP="00862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2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Ожидаемый результат: </w:t>
      </w:r>
      <w:r w:rsidRPr="0078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собраны возле инструктора, демонстрация Юным мастером флешмоба с детьми - волонтерами</w:t>
      </w:r>
    </w:p>
    <w:p w:rsidR="004C3009" w:rsidRDefault="004C3009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E1" w:rsidRPr="007829C1" w:rsidRDefault="00DA76E1" w:rsidP="00B527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19AE" w:rsidRPr="000419AE" w:rsidRDefault="000419AE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Pr="00041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41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ВЫПОЛНЕНИЯ МОДУЛЕЙ КОНКУРСНОГО ЗАДАНИЯ</w:t>
      </w:r>
    </w:p>
    <w:p w:rsidR="000419AE" w:rsidRPr="00DA76E1" w:rsidRDefault="000419AE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DA7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Выполненные участниками конкурсные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которые заполняются группой экспертов и сдаются для подведения итогов главному эксперту. Результатом выполнения участником каждого конкурсного задания является среднее арифметическое суммы баллов, выставленных всеми экспертами по всем критериям конкурного задания. </w:t>
      </w:r>
    </w:p>
    <w:p w:rsidR="00DA76E1" w:rsidRDefault="00DA76E1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9AE" w:rsidRPr="00DA76E1" w:rsidRDefault="000419AE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Удельный вес модулей. </w:t>
      </w:r>
    </w:p>
    <w:p w:rsidR="000419AE" w:rsidRPr="00DA76E1" w:rsidRDefault="000419AE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определены критерии оценки и количество начисляемых баллов (измеримая оценка).</w:t>
      </w:r>
    </w:p>
    <w:p w:rsidR="000419AE" w:rsidRDefault="000419AE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1985"/>
      </w:tblGrid>
      <w:tr w:rsidR="00DA76E1" w:rsidRPr="00DA76E1" w:rsidTr="00DA76E1">
        <w:trPr>
          <w:trHeight w:val="126"/>
        </w:trPr>
        <w:tc>
          <w:tcPr>
            <w:tcW w:w="5353" w:type="dxa"/>
            <w:vMerge w:val="restart"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 w:bidi="ru-RU"/>
              </w:rPr>
            </w:pPr>
            <w:r w:rsidRPr="00DA7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Skill-перечень</w:t>
            </w:r>
          </w:p>
        </w:tc>
        <w:tc>
          <w:tcPr>
            <w:tcW w:w="4111" w:type="dxa"/>
            <w:gridSpan w:val="2"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DA76E1" w:rsidRPr="00DA76E1" w:rsidTr="00DD6E9E">
        <w:tc>
          <w:tcPr>
            <w:tcW w:w="5353" w:type="dxa"/>
            <w:vMerge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2126" w:type="dxa"/>
          </w:tcPr>
          <w:p w:rsidR="00DA76E1" w:rsidRPr="00DA76E1" w:rsidRDefault="0009247A" w:rsidP="0009247A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9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Модуль 1</w:t>
            </w:r>
          </w:p>
        </w:tc>
        <w:tc>
          <w:tcPr>
            <w:tcW w:w="1985" w:type="dxa"/>
          </w:tcPr>
          <w:p w:rsidR="00DA76E1" w:rsidRPr="00DA76E1" w:rsidRDefault="0009247A" w:rsidP="0009247A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9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Модуль 2</w:t>
            </w:r>
          </w:p>
        </w:tc>
      </w:tr>
      <w:tr w:rsidR="00DA76E1" w:rsidRPr="00DA76E1" w:rsidTr="00DD6E9E">
        <w:tc>
          <w:tcPr>
            <w:tcW w:w="5353" w:type="dxa"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A76E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2126" w:type="dxa"/>
          </w:tcPr>
          <w:p w:rsidR="00DA76E1" w:rsidRPr="00DA76E1" w:rsidRDefault="0009247A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985" w:type="dxa"/>
          </w:tcPr>
          <w:p w:rsidR="00DA76E1" w:rsidRPr="00DA76E1" w:rsidRDefault="005A3806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0,5 </w:t>
            </w:r>
          </w:p>
        </w:tc>
      </w:tr>
      <w:tr w:rsidR="0009247A" w:rsidRPr="00DA76E1" w:rsidTr="00DD6E9E">
        <w:tc>
          <w:tcPr>
            <w:tcW w:w="5353" w:type="dxa"/>
          </w:tcPr>
          <w:p w:rsidR="0009247A" w:rsidRPr="00DA76E1" w:rsidRDefault="0009247A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A76E1">
              <w:rPr>
                <w:rFonts w:ascii="Times New Roman" w:eastAsia="Times New Roman" w:hAnsi="Times New Roman" w:cs="Times New Roman"/>
                <w:lang w:eastAsia="ru-RU" w:bidi="ru-RU"/>
              </w:rPr>
              <w:t>Первоначальные знания о профессии</w:t>
            </w:r>
          </w:p>
        </w:tc>
        <w:tc>
          <w:tcPr>
            <w:tcW w:w="2126" w:type="dxa"/>
          </w:tcPr>
          <w:p w:rsidR="0009247A" w:rsidRPr="00DA76E1" w:rsidRDefault="0009247A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  <w:r w:rsidR="005A3806"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,0</w:t>
            </w:r>
          </w:p>
        </w:tc>
        <w:tc>
          <w:tcPr>
            <w:tcW w:w="1985" w:type="dxa"/>
          </w:tcPr>
          <w:p w:rsidR="0009247A" w:rsidRPr="00DA76E1" w:rsidRDefault="005A3806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DA76E1" w:rsidRPr="00DA76E1" w:rsidTr="00DD6E9E">
        <w:tc>
          <w:tcPr>
            <w:tcW w:w="5353" w:type="dxa"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A76E1">
              <w:rPr>
                <w:rFonts w:ascii="Times New Roman" w:eastAsia="Times New Roman" w:hAnsi="Times New Roman" w:cs="Times New Roman"/>
                <w:lang w:eastAsia="ru-RU" w:bidi="ru-RU"/>
              </w:rPr>
              <w:t>Коммуникативные навыки</w:t>
            </w:r>
          </w:p>
        </w:tc>
        <w:tc>
          <w:tcPr>
            <w:tcW w:w="2126" w:type="dxa"/>
          </w:tcPr>
          <w:p w:rsidR="00DA76E1" w:rsidRPr="00DA76E1" w:rsidRDefault="0009247A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  <w:r w:rsidR="005A3806"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,0</w:t>
            </w:r>
          </w:p>
        </w:tc>
        <w:tc>
          <w:tcPr>
            <w:tcW w:w="1985" w:type="dxa"/>
          </w:tcPr>
          <w:p w:rsidR="00DA76E1" w:rsidRPr="00DA76E1" w:rsidRDefault="005A3806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2,0</w:t>
            </w:r>
          </w:p>
        </w:tc>
      </w:tr>
      <w:tr w:rsidR="00DA76E1" w:rsidRPr="00DA76E1" w:rsidTr="00DD6E9E">
        <w:tc>
          <w:tcPr>
            <w:tcW w:w="5353" w:type="dxa"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A76E1">
              <w:rPr>
                <w:rFonts w:ascii="Times New Roman" w:eastAsia="Times New Roman" w:hAnsi="Times New Roman" w:cs="Times New Roman"/>
                <w:lang w:eastAsia="ru-RU" w:bidi="ru-RU"/>
              </w:rPr>
              <w:t>Soft Skills (сквозные умения)</w:t>
            </w:r>
          </w:p>
        </w:tc>
        <w:tc>
          <w:tcPr>
            <w:tcW w:w="2126" w:type="dxa"/>
          </w:tcPr>
          <w:p w:rsidR="00DA76E1" w:rsidRPr="00DA76E1" w:rsidRDefault="0009247A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</w:t>
            </w:r>
            <w:r w:rsidR="005A3806"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,0</w:t>
            </w:r>
          </w:p>
        </w:tc>
        <w:tc>
          <w:tcPr>
            <w:tcW w:w="1985" w:type="dxa"/>
          </w:tcPr>
          <w:p w:rsidR="00DA76E1" w:rsidRPr="00DA76E1" w:rsidRDefault="005A3806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4,5</w:t>
            </w:r>
          </w:p>
        </w:tc>
      </w:tr>
      <w:tr w:rsidR="00DA76E1" w:rsidRPr="00DA76E1" w:rsidTr="00DD6E9E">
        <w:tc>
          <w:tcPr>
            <w:tcW w:w="5353" w:type="dxa"/>
            <w:vMerge w:val="restart"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A76E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126" w:type="dxa"/>
          </w:tcPr>
          <w:p w:rsidR="00DA76E1" w:rsidRPr="00DA76E1" w:rsidRDefault="0009247A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  <w:r w:rsidR="005A3806"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,0</w:t>
            </w:r>
          </w:p>
        </w:tc>
        <w:tc>
          <w:tcPr>
            <w:tcW w:w="1985" w:type="dxa"/>
          </w:tcPr>
          <w:p w:rsidR="00DA76E1" w:rsidRPr="00DA76E1" w:rsidRDefault="005A3806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7,0</w:t>
            </w:r>
          </w:p>
        </w:tc>
      </w:tr>
      <w:tr w:rsidR="00DA76E1" w:rsidRPr="00DA76E1" w:rsidTr="00DA76E1">
        <w:tc>
          <w:tcPr>
            <w:tcW w:w="5353" w:type="dxa"/>
            <w:vMerge/>
          </w:tcPr>
          <w:p w:rsidR="00DA76E1" w:rsidRPr="00DA76E1" w:rsidRDefault="00DA76E1" w:rsidP="00DA76E1">
            <w:pPr>
              <w:widowControl w:val="0"/>
              <w:autoSpaceDE w:val="0"/>
              <w:autoSpaceDN w:val="0"/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4111" w:type="dxa"/>
            <w:gridSpan w:val="2"/>
          </w:tcPr>
          <w:p w:rsidR="00DA76E1" w:rsidRPr="00DA76E1" w:rsidRDefault="005A3806" w:rsidP="00DA76E1">
            <w:pPr>
              <w:widowControl w:val="0"/>
              <w:autoSpaceDE w:val="0"/>
              <w:autoSpaceDN w:val="0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15,0</w:t>
            </w:r>
          </w:p>
        </w:tc>
      </w:tr>
    </w:tbl>
    <w:p w:rsidR="00DA76E1" w:rsidRDefault="00DA76E1" w:rsidP="00E949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9AE" w:rsidRPr="00DA76E1" w:rsidRDefault="00DA76E1" w:rsidP="0091345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4.3. Критерии оценки Модуль 1</w:t>
      </w:r>
      <w:r w:rsidR="000419AE" w:rsidRPr="00DA7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«</w:t>
      </w:r>
      <w:r w:rsidR="0029145E" w:rsidRPr="00DA7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Совместная презентация компетенции (</w:t>
      </w:r>
      <w:r w:rsidR="00EC5DBD" w:rsidRPr="00DA7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Созданный видеоролик</w:t>
      </w:r>
      <w:r w:rsidR="0029145E" w:rsidRPr="00DA7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29145E" w:rsidRPr="00DA7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9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57"/>
        <w:gridCol w:w="3509"/>
        <w:gridCol w:w="1276"/>
        <w:gridCol w:w="1320"/>
      </w:tblGrid>
      <w:tr w:rsidR="000419AE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419AE" w:rsidRPr="00DA76E1" w:rsidRDefault="000419AE" w:rsidP="0091345D">
            <w:pPr>
              <w:spacing w:after="0" w:line="240" w:lineRule="auto"/>
              <w:ind w:firstLine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419AE" w:rsidRPr="00DA76E1" w:rsidRDefault="000419AE" w:rsidP="00E949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419AE" w:rsidRPr="00DA76E1" w:rsidRDefault="000419AE" w:rsidP="00E949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Конкретизация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419AE" w:rsidRPr="00DA76E1" w:rsidRDefault="000419AE" w:rsidP="00E949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419AE" w:rsidRPr="00DA76E1" w:rsidRDefault="000419AE" w:rsidP="00E949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FB3511" w:rsidRPr="00DA76E1" w:rsidTr="00304C14">
        <w:trPr>
          <w:trHeight w:val="5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91345D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FB3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культурных правил и норм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7055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Поприветствовать </w:t>
            </w:r>
            <w:r w:rsidR="00705533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аудиторию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FB3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  <w:r w:rsidR="00A3233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91345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511" w:rsidRPr="00DA76E1" w:rsidTr="00304C14">
        <w:trPr>
          <w:trHeight w:val="70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91345D">
            <w:pPr>
              <w:spacing w:after="0" w:line="240" w:lineRule="auto"/>
              <w:ind w:firstLine="2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FB35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7055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Представиться</w:t>
            </w:r>
            <w:r w:rsidR="0029145E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05533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аудитории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FB35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  <w:r w:rsidR="00A3233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91345D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511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91345D">
            <w:pPr>
              <w:spacing w:after="0" w:line="240" w:lineRule="auto"/>
              <w:ind w:firstLine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EC5DBD" w:rsidP="00DA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</w:t>
            </w:r>
            <w:r w:rsidR="00FB3511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профессии 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лица представителя Династии </w:t>
            </w:r>
            <w:r w:rsidR="00FB3511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A76E1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культура, спорт и фитнес»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5E" w:rsidRPr="00DA76E1" w:rsidRDefault="00EC5DBD" w:rsidP="009134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Представитель Династии</w:t>
            </w:r>
            <w:r w:rsidR="0029145E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(Мастер)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43EC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рассказывает</w:t>
            </w:r>
            <w:r w:rsidR="00DA76E1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демонстрирует информацию о профессии, рабочем месте, профессиональных действиях, профессиональных инструментах, </w:t>
            </w:r>
            <w:r w:rsidR="0029145E" w:rsidRPr="00DA76E1">
              <w:rPr>
                <w:rFonts w:ascii="Times New Roman" w:eastAsia="Verdana" w:hAnsi="Times New Roman" w:cs="Times New Roman"/>
                <w:color w:val="000000" w:themeColor="text1"/>
                <w:kern w:val="24"/>
                <w:sz w:val="24"/>
                <w:szCs w:val="24"/>
              </w:rPr>
              <w:t>условиях работы и связи с другими профессиями</w:t>
            </w:r>
          </w:p>
          <w:p w:rsidR="00043ECB" w:rsidRPr="00DA76E1" w:rsidRDefault="00EC5DBD" w:rsidP="00DA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социальной привлекательности данной профессии и причины выбора и работы по данной специальности</w:t>
            </w:r>
            <w:r w:rsidR="00043EC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DA76E1" w:rsidP="00304C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04C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,0 </w:t>
            </w:r>
            <w:r w:rsidR="00A3233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11" w:rsidRPr="00DA76E1" w:rsidRDefault="00FB3511" w:rsidP="00E9492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ECB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CB" w:rsidRPr="00304C14" w:rsidRDefault="00043ECB" w:rsidP="00156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CB" w:rsidRPr="00DA76E1" w:rsidRDefault="00043ECB" w:rsidP="00EC5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времени на выполнение задания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CB" w:rsidRPr="00DA76E1" w:rsidRDefault="00EC5DBD" w:rsidP="009134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572C62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минут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CB" w:rsidRPr="00DA76E1" w:rsidRDefault="00304C14" w:rsidP="00304C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1,0 </w:t>
            </w:r>
            <w:r w:rsidR="00DA76E1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CB" w:rsidRPr="00DA76E1" w:rsidRDefault="00043ECB" w:rsidP="00E9492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60137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7" w:rsidRPr="00304C14" w:rsidRDefault="00304C14" w:rsidP="0091345D">
            <w:pPr>
              <w:spacing w:after="0" w:line="240" w:lineRule="auto"/>
              <w:ind w:firstLine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0137" w:rsidRPr="0030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7" w:rsidRPr="00DA76E1" w:rsidRDefault="00560137" w:rsidP="00F62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Демонстрация 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элемента</w:t>
            </w:r>
            <w:r w:rsidR="00EC5DBD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рных представлений о профессии </w:t>
            </w:r>
            <w:r w:rsidR="0029145E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участником (</w:t>
            </w:r>
            <w:r w:rsidR="00F62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EC5DBD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 мастером</w:t>
            </w:r>
            <w:r w:rsidR="0029145E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10" w:rsidRPr="00DA76E1" w:rsidRDefault="0029145E" w:rsidP="0029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(Юный мастер) рассказывает </w:t>
            </w:r>
            <w:r w:rsidR="009625E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историю возникновения ,</w:t>
            </w:r>
            <w:r w:rsidR="009625E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социальной значимости профес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625E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рассказывает  и демонстрирует информацию о том что привлекательно в профессии, рабочем месте, профессиональных действиях, профессиональных инструментах, </w:t>
            </w:r>
            <w:r w:rsidRPr="00DA76E1">
              <w:rPr>
                <w:rFonts w:ascii="Times New Roman" w:eastAsia="Verdana" w:hAnsi="Times New Roman" w:cs="Times New Roman"/>
                <w:color w:val="000000" w:themeColor="text1"/>
                <w:kern w:val="24"/>
                <w:sz w:val="24"/>
                <w:szCs w:val="24"/>
              </w:rPr>
              <w:t>условиях работы в данной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7" w:rsidRPr="00DA76E1" w:rsidRDefault="00DA76E1" w:rsidP="00DA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2</w:t>
            </w:r>
            <w:r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,0 </w:t>
            </w:r>
            <w:r w:rsidR="00A3233B" w:rsidRPr="00DA7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37" w:rsidRPr="00DA76E1" w:rsidRDefault="00560137" w:rsidP="00E94929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76E1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304C14" w:rsidRDefault="00304C14" w:rsidP="00DA76E1">
            <w:pPr>
              <w:spacing w:after="0" w:line="240" w:lineRule="auto"/>
              <w:ind w:firstLine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сюжетной линии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видеоролике просматривается логичная сюжетная линия.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76E1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304C14" w:rsidRDefault="00304C14" w:rsidP="00DA76E1">
            <w:pPr>
              <w:spacing w:after="0" w:line="240" w:lineRule="auto"/>
              <w:ind w:firstLine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видеоролика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звука, качество отснятого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E1" w:rsidRPr="00DA76E1" w:rsidRDefault="00DA76E1" w:rsidP="00DA76E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04C14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14" w:rsidRPr="00304C14" w:rsidRDefault="00304C14" w:rsidP="00DA76E1">
            <w:pPr>
              <w:spacing w:after="0" w:line="240" w:lineRule="auto"/>
              <w:ind w:firstLine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14" w:rsidRPr="00DA76E1" w:rsidRDefault="00304C14" w:rsidP="00DA76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подход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14" w:rsidRPr="00DA76E1" w:rsidRDefault="00304C14" w:rsidP="00DA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подачи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14" w:rsidRPr="00DA76E1" w:rsidRDefault="00304C14" w:rsidP="00304C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14" w:rsidRPr="00DA76E1" w:rsidRDefault="00304C14" w:rsidP="00DA76E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A76E1" w:rsidRPr="00DA76E1" w:rsidTr="00304C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E1" w:rsidRPr="00DA76E1" w:rsidRDefault="00DA76E1" w:rsidP="00DA76E1">
            <w:pPr>
              <w:spacing w:after="0" w:line="240" w:lineRule="auto"/>
              <w:ind w:left="-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04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E1" w:rsidRPr="00DA76E1" w:rsidRDefault="00DA76E1" w:rsidP="00DA76E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vAlign w:val="center"/>
            <w:hideMark/>
          </w:tcPr>
          <w:p w:rsidR="00DA76E1" w:rsidRPr="00DA76E1" w:rsidRDefault="00DA76E1" w:rsidP="00DA76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DA76E1" w:rsidRPr="005A3806" w:rsidRDefault="00DA76E1" w:rsidP="00DA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A38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  <w:r w:rsidRPr="005A38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320" w:type="dxa"/>
            <w:vAlign w:val="center"/>
            <w:hideMark/>
          </w:tcPr>
          <w:p w:rsidR="00DA76E1" w:rsidRPr="00DA76E1" w:rsidRDefault="00DA76E1" w:rsidP="00DA76E1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B689E" w:rsidRPr="00DA76E1" w:rsidRDefault="006B689E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419AE" w:rsidRPr="00304C14" w:rsidRDefault="00DA76E1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2</w:t>
      </w:r>
      <w:r w:rsidR="000419AE" w:rsidRPr="00304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9145E" w:rsidRPr="00304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04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Продуктивный</w:t>
      </w:r>
      <w:r w:rsidR="00304C14" w:rsidRPr="00304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Подготовка и проведение флешмоба с детьми-волонтерами</w:t>
      </w:r>
    </w:p>
    <w:p w:rsidR="0029145E" w:rsidRPr="0029145E" w:rsidRDefault="0029145E" w:rsidP="00E9492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81"/>
        <w:gridCol w:w="2693"/>
        <w:gridCol w:w="2439"/>
        <w:gridCol w:w="1275"/>
      </w:tblGrid>
      <w:tr w:rsidR="00817F80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17F80" w:rsidRPr="005A3806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17F80" w:rsidRPr="005A3806" w:rsidRDefault="00817F80" w:rsidP="00817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17F80" w:rsidRPr="005A3806" w:rsidRDefault="00817F80" w:rsidP="00817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Конкретизация критерия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17F80" w:rsidRPr="005A3806" w:rsidRDefault="00817F80" w:rsidP="00817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17F80" w:rsidRPr="005A3806" w:rsidRDefault="00817F80" w:rsidP="00817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817F80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5A3806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304C14" w:rsidRDefault="00A3233B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C14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80" w:rsidRPr="00304C14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09247A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0,25</w:t>
            </w:r>
            <w:r w:rsidR="00A3233B" w:rsidRPr="0009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304C14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17F80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5A3806" w:rsidRDefault="00A3233B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304C14" w:rsidRDefault="00A3233B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4C14">
              <w:rPr>
                <w:rFonts w:ascii="Times New Roman" w:hAnsi="Times New Roman"/>
                <w:sz w:val="24"/>
                <w:szCs w:val="24"/>
              </w:rPr>
              <w:t>Безопасное использование материалов и оборудования.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80" w:rsidRPr="00304C14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09247A" w:rsidRDefault="00A3233B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80" w:rsidRPr="00304C14" w:rsidRDefault="00817F80" w:rsidP="00E94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04C14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14" w:rsidRPr="005A3806" w:rsidRDefault="0009247A" w:rsidP="00304C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14" w:rsidRPr="00AE0867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движений для флешмоба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C14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движений музыкальному сопровождению</w:t>
            </w:r>
          </w:p>
          <w:p w:rsidR="00304C14" w:rsidRPr="00AE0867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C14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8B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  <w:p w:rsidR="00304C14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8B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б. –движения соответствуют ритму музыки</w:t>
            </w:r>
          </w:p>
          <w:p w:rsidR="00304C14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б. – движения не соответствуют ритму музыки</w:t>
            </w:r>
          </w:p>
          <w:p w:rsidR="00304C14" w:rsidRPr="008258B4" w:rsidRDefault="00304C14" w:rsidP="0030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б. –не использует музыкальное сопровождение </w:t>
            </w:r>
          </w:p>
        </w:tc>
        <w:tc>
          <w:tcPr>
            <w:tcW w:w="1275" w:type="dxa"/>
            <w:vAlign w:val="center"/>
          </w:tcPr>
          <w:p w:rsidR="00304C14" w:rsidRPr="00B527D1" w:rsidRDefault="00304C14" w:rsidP="00304C14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DD6E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09247A" w:rsidRDefault="0009247A" w:rsidP="0009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 затраченное Юным мастером на разучивание движений с волонтерами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Pr="0009247A" w:rsidRDefault="0009247A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 40 с – 2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7A" w:rsidRPr="0009247A" w:rsidRDefault="0009247A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 б</w:t>
            </w:r>
          </w:p>
        </w:tc>
        <w:tc>
          <w:tcPr>
            <w:tcW w:w="1275" w:type="dxa"/>
            <w:vAlign w:val="center"/>
          </w:tcPr>
          <w:p w:rsidR="0009247A" w:rsidRPr="0009247A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5A3806" w:rsidRDefault="005A3806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80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</w:t>
            </w:r>
            <w:r w:rsidR="0009247A" w:rsidRPr="005A3806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5A3806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волонтеров на площадке (удобно,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характеру музыки)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Pr="008258B4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0,5 б</w:t>
            </w:r>
          </w:p>
        </w:tc>
        <w:tc>
          <w:tcPr>
            <w:tcW w:w="1275" w:type="dxa"/>
            <w:vAlign w:val="center"/>
          </w:tcPr>
          <w:p w:rsidR="0009247A" w:rsidRPr="00B527D1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47A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 соответствии с ИЛ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б</w:t>
            </w:r>
          </w:p>
        </w:tc>
        <w:tc>
          <w:tcPr>
            <w:tcW w:w="1275" w:type="dxa"/>
            <w:vAlign w:val="center"/>
          </w:tcPr>
          <w:p w:rsidR="0009247A" w:rsidRPr="00B527D1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Юного мастера обучать волонтеров </w:t>
            </w:r>
            <w:r w:rsidRPr="0009247A">
              <w:rPr>
                <w:rFonts w:ascii="Times New Roman" w:hAnsi="Times New Roman" w:cs="Times New Roman"/>
                <w:sz w:val="24"/>
                <w:szCs w:val="24"/>
              </w:rPr>
              <w:t>танцевальным движениям;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5A3806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разучивания показом движений с понятным образным объяснением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5A3806" w:rsidP="000924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 б</w:t>
            </w:r>
          </w:p>
        </w:tc>
        <w:tc>
          <w:tcPr>
            <w:tcW w:w="1275" w:type="dxa"/>
            <w:vAlign w:val="center"/>
          </w:tcPr>
          <w:p w:rsidR="0009247A" w:rsidRPr="00B527D1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4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танцевальных движений Юным мастером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5A3806" w:rsidP="005A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показ, правильная техника движений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7A" w:rsidRDefault="005A3806" w:rsidP="000924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 б</w:t>
            </w:r>
          </w:p>
        </w:tc>
        <w:tc>
          <w:tcPr>
            <w:tcW w:w="1275" w:type="dxa"/>
            <w:vAlign w:val="center"/>
          </w:tcPr>
          <w:p w:rsidR="0009247A" w:rsidRPr="00B527D1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AE0867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флешмоба Юным мастером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06" w:rsidRDefault="005A3806" w:rsidP="005A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0,5 б. за использование: </w:t>
            </w:r>
          </w:p>
          <w:p w:rsidR="005A3806" w:rsidRDefault="005A3806" w:rsidP="005A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объяснения перед проведением;</w:t>
            </w:r>
          </w:p>
          <w:p w:rsidR="005A3806" w:rsidRDefault="005A3806" w:rsidP="005A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комментариев в процессе флешмоба;</w:t>
            </w:r>
          </w:p>
          <w:p w:rsidR="005A3806" w:rsidRDefault="005A3806" w:rsidP="005A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поощрений участников;</w:t>
            </w:r>
          </w:p>
          <w:p w:rsidR="0009247A" w:rsidRPr="00AE0867" w:rsidRDefault="005A3806" w:rsidP="005A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поддержки визуального контакта.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AF6BFF" w:rsidRDefault="0009247A" w:rsidP="005A3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  <w:p w:rsidR="0009247A" w:rsidRPr="00AE0867" w:rsidRDefault="0009247A" w:rsidP="000924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9247A" w:rsidRPr="00B527D1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впечатление </w:t>
            </w:r>
          </w:p>
          <w:p w:rsidR="0009247A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AE0867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артистичность, эмоциональность Юного мастера во время проведения флешмоба с волонтерами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7A" w:rsidRPr="00AF6BFF" w:rsidRDefault="0009247A" w:rsidP="005A3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 б</w:t>
            </w:r>
          </w:p>
        </w:tc>
        <w:tc>
          <w:tcPr>
            <w:tcW w:w="1275" w:type="dxa"/>
            <w:vAlign w:val="center"/>
          </w:tcPr>
          <w:p w:rsidR="0009247A" w:rsidRPr="00B527D1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9247A" w:rsidRPr="00B527D1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7E0D1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7E0D16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16">
              <w:rPr>
                <w:rFonts w:ascii="Times New Roman" w:hAnsi="Times New Roman" w:cs="Times New Roman"/>
                <w:sz w:val="24"/>
                <w:szCs w:val="24"/>
              </w:rPr>
              <w:t xml:space="preserve">Штрафные баллы </w:t>
            </w:r>
          </w:p>
        </w:tc>
        <w:tc>
          <w:tcPr>
            <w:tcW w:w="2693" w:type="dxa"/>
          </w:tcPr>
          <w:p w:rsidR="0009247A" w:rsidRPr="007E0D16" w:rsidRDefault="0009247A" w:rsidP="000924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D16">
              <w:rPr>
                <w:rFonts w:ascii="Times New Roman" w:hAnsi="Times New Roman" w:cs="Times New Roman"/>
                <w:sz w:val="24"/>
                <w:szCs w:val="24"/>
              </w:rPr>
              <w:t>За каждое нарушение ТБ и опасное использование оборудования</w:t>
            </w:r>
          </w:p>
        </w:tc>
        <w:tc>
          <w:tcPr>
            <w:tcW w:w="2439" w:type="dxa"/>
            <w:vAlign w:val="center"/>
          </w:tcPr>
          <w:p w:rsidR="0009247A" w:rsidRPr="005A3806" w:rsidRDefault="0009247A" w:rsidP="005A38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- 0,25 б</w:t>
            </w:r>
          </w:p>
        </w:tc>
        <w:tc>
          <w:tcPr>
            <w:tcW w:w="1275" w:type="dxa"/>
            <w:vAlign w:val="center"/>
          </w:tcPr>
          <w:p w:rsidR="0009247A" w:rsidRPr="00304C14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9247A" w:rsidRPr="000419AE" w:rsidTr="00304C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B527D1" w:rsidRDefault="0009247A" w:rsidP="0009247A">
            <w:pPr>
              <w:spacing w:after="0" w:line="240" w:lineRule="auto"/>
              <w:ind w:left="-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 w:rsidRPr="005A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7A" w:rsidRPr="00B527D1" w:rsidRDefault="0009247A" w:rsidP="00092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09247A" w:rsidRPr="00B527D1" w:rsidRDefault="0009247A" w:rsidP="000924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2439" w:type="dxa"/>
            <w:vAlign w:val="center"/>
          </w:tcPr>
          <w:p w:rsidR="0009247A" w:rsidRPr="005A3806" w:rsidRDefault="005A3806" w:rsidP="00092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 б</w:t>
            </w:r>
          </w:p>
        </w:tc>
        <w:tc>
          <w:tcPr>
            <w:tcW w:w="1275" w:type="dxa"/>
            <w:vAlign w:val="center"/>
          </w:tcPr>
          <w:p w:rsidR="0009247A" w:rsidRPr="000419AE" w:rsidRDefault="0009247A" w:rsidP="0009247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C92" w:rsidRDefault="006C3C92" w:rsidP="007E0D16">
      <w:pP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br w:type="page"/>
      </w:r>
    </w:p>
    <w:p w:rsidR="009267B2" w:rsidRPr="00DD6E9E" w:rsidRDefault="009267B2" w:rsidP="00DD6E9E">
      <w:pPr>
        <w:pStyle w:val="a7"/>
        <w:numPr>
          <w:ilvl w:val="0"/>
          <w:numId w:val="27"/>
        </w:num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6E9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Инфраструктурный лист:</w:t>
      </w:r>
    </w:p>
    <w:p w:rsidR="009267B2" w:rsidRPr="00F6205B" w:rsidRDefault="006C3C92" w:rsidP="006C3C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05B">
        <w:rPr>
          <w:rFonts w:ascii="Times New Roman" w:hAnsi="Times New Roman" w:cs="Times New Roman"/>
          <w:sz w:val="24"/>
          <w:szCs w:val="24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его чёткие и понятные характеристики в случае возможности приобретения аналогов. 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 На каждом конкурсе технический администратор площадки должен проводить учет элементов инфраструктуры. Список не должен включать элементы, которые попросили включить в него эксперты или конкурсанты, а также запрещенные элементы. По итогам соревнования, в случае необходимости, Технический администратор площадки и Главный эксперт должны дать рекомендации Оргкомитету чемпионата и Менеджеру компетенции об изменениях в Инфраструктурном листе. </w:t>
      </w:r>
    </w:p>
    <w:p w:rsidR="006C3C92" w:rsidRPr="00F6205B" w:rsidRDefault="006C3C92" w:rsidP="006C3C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3C92" w:rsidRDefault="00AC54DC" w:rsidP="00AC54DC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Для детей всех возрастных категорий</w:t>
      </w:r>
    </w:p>
    <w:p w:rsidR="0075682E" w:rsidRDefault="0075682E" w:rsidP="00AC54DC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D6E9E" w:rsidRPr="00FD0B98" w:rsidRDefault="00DD6E9E" w:rsidP="00F62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Инфраструктурный лист для проведения чемпионата в очно-дистанционном формате</w:t>
      </w:r>
    </w:p>
    <w:p w:rsidR="00DD6E9E" w:rsidRPr="00150E6F" w:rsidRDefault="00DD6E9E" w:rsidP="00DD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2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6"/>
        <w:gridCol w:w="1418"/>
        <w:gridCol w:w="994"/>
        <w:gridCol w:w="996"/>
        <w:gridCol w:w="992"/>
        <w:gridCol w:w="992"/>
        <w:gridCol w:w="992"/>
      </w:tblGrid>
      <w:tr w:rsidR="00DD6E9E" w:rsidRPr="0087592A" w:rsidTr="00DD6E9E">
        <w:trPr>
          <w:gridAfter w:val="3"/>
          <w:wAfter w:w="2976" w:type="dxa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ОСНОВНАЯ ПЛОЩАДКА (для экспертов)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на 1 участника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на всех участников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оборудование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 /панель/дисплей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усмотрение организатора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ЦВЕТНОЕ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ункции устройства- принтер, скан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ер, копир</w:t>
            </w: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. Цветная печать. Максим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альный формат A4.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3F7B96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Intel i3, 4 GB Ram, 500 Gb HDD, Bluetooth v 4.0, </w:t>
            </w:r>
            <w:r w:rsidRPr="003F7B96">
              <w:rPr>
                <w:rFonts w:ascii="Times New Roman" w:hAnsi="Times New Roman" w:cs="Times New Roman"/>
                <w:sz w:val="18"/>
                <w:szCs w:val="18"/>
              </w:rPr>
              <w:t>диагональ</w:t>
            </w:r>
            <w:r w:rsidRPr="003F7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F7B96">
              <w:rPr>
                <w:rFonts w:ascii="Times New Roman" w:hAnsi="Times New Roman" w:cs="Times New Roman"/>
                <w:sz w:val="18"/>
                <w:szCs w:val="18"/>
              </w:rPr>
              <w:t>экрана</w:t>
            </w:r>
            <w:r w:rsidRPr="003F7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мышь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Тип: Оптическая</w:t>
            </w:r>
          </w:p>
          <w:p w:rsidR="00DD6E9E" w:rsidRPr="006055C9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Наушники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совместимы со смартфонами, планшетами и ноутбуками, имеющими специализированное гнездо аудиогарнитуры.</w:t>
            </w:r>
            <w:r w:rsidRPr="006055C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Пригодны для голосового общения, для прослушивания музык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Проводной интернет к каждому рабочему месту эксперта и технического администратора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Ручка шариковая со сменным стержнем. Стержень с чернилами синего цвета. Толщина линии - 0,5 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белая А4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Количество листов в пачке: 500. Плотность бумаги: 80 г/кв.м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A0F">
              <w:rPr>
                <w:rFonts w:ascii="Times New Roman" w:hAnsi="Times New Roman" w:cs="Times New Roman"/>
                <w:sz w:val="24"/>
                <w:szCs w:val="24"/>
              </w:rPr>
              <w:t>Карандаш простой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ластика: Да, Заточенный: Да</w:t>
            </w: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, Вид карандаша: стандартная твердость HB (ТМ) , Твердость грифеля: HB (ТМ)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Термопластичная резина, модель прямоугольная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 офисный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Подставка настольная для канцтоваров и пишущих принадлежностей, канцелярских мелочей, изготовлена из пластика.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- скоросшиватель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А4, ПВХ, цвет: на усмотрение организатора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Файлы А4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На усмотрение организатора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Мусорное ведро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На усмотрение организатора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RPr="0087592A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992" w:type="dxa"/>
          </w:tcPr>
          <w:p w:rsidR="00DD6E9E" w:rsidRPr="0087592A" w:rsidRDefault="00DD6E9E" w:rsidP="00DD6E9E"/>
        </w:tc>
        <w:tc>
          <w:tcPr>
            <w:tcW w:w="992" w:type="dxa"/>
          </w:tcPr>
          <w:p w:rsidR="00DD6E9E" w:rsidRPr="0087592A" w:rsidRDefault="00DD6E9E" w:rsidP="00DD6E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На усмотрение организатора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5C9">
              <w:rPr>
                <w:rFonts w:ascii="Times New Roman" w:hAnsi="Times New Roman" w:cs="Times New Roman"/>
                <w:sz w:val="18"/>
                <w:szCs w:val="18"/>
              </w:rPr>
              <w:t>На усмотрение организатора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9E" w:rsidRPr="0087592A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4A0F">
              <w:rPr>
                <w:rFonts w:ascii="Times New Roman" w:hAnsi="Times New Roman" w:cs="Times New Roman"/>
                <w:b/>
                <w:sz w:val="32"/>
                <w:szCs w:val="32"/>
              </w:rPr>
              <w:t>РАБОЧАЯ ПЛОЩАДКА УЧАСТНИКОВ</w:t>
            </w:r>
          </w:p>
        </w:tc>
        <w:tc>
          <w:tcPr>
            <w:tcW w:w="992" w:type="dxa"/>
          </w:tcPr>
          <w:p w:rsidR="00DD6E9E" w:rsidRPr="0087592A" w:rsidRDefault="00DD6E9E" w:rsidP="00DD6E9E"/>
        </w:tc>
        <w:tc>
          <w:tcPr>
            <w:tcW w:w="992" w:type="dxa"/>
          </w:tcPr>
          <w:p w:rsidR="00DD6E9E" w:rsidRPr="0087592A" w:rsidRDefault="00DD6E9E" w:rsidP="00DD6E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  <w:tr w:rsidR="00DD6E9E" w:rsidRPr="0087592A" w:rsidTr="00DD6E9E">
        <w:trPr>
          <w:trHeight w:val="215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Техническое оборудование</w:t>
            </w:r>
          </w:p>
        </w:tc>
        <w:tc>
          <w:tcPr>
            <w:tcW w:w="992" w:type="dxa"/>
          </w:tcPr>
          <w:p w:rsidR="00DD6E9E" w:rsidRPr="0087592A" w:rsidRDefault="00DD6E9E" w:rsidP="00DD6E9E"/>
        </w:tc>
        <w:tc>
          <w:tcPr>
            <w:tcW w:w="992" w:type="dxa"/>
          </w:tcPr>
          <w:p w:rsidR="00DD6E9E" w:rsidRPr="0087592A" w:rsidRDefault="00DD6E9E" w:rsidP="00DD6E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Песочные часы, выведенные на ИК доску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137886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788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Песочные, настольные (5 мин)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137886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37886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Intel i3, 4 GB Ram, 500 Gb HDD, Bluetooth v 4.0,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диагональ</w:t>
            </w:r>
            <w:r w:rsidRPr="00E14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экрана</w:t>
            </w:r>
            <w:r w:rsidRPr="00E14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 xml:space="preserve">Колонки компьютерные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Genius SP-205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Компьютерная мышь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Тип соединения: проводная. Количество кнопок: 2. Колесо прокрутки: Есть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усмотрение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усмотрение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Интернет проводной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B002C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B002C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B002C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оборудования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C466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http://fitart.by/608.html</w:t>
              </w:r>
            </w:hyperlink>
          </w:p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9E" w:rsidRPr="008B002C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 xml:space="preserve">По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волонтеров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Мяч 125 мм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Pr="00E140D3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https://www.rodnye-igrushki.ru/catalog/myachi_dlya_detei/myachi_dlya_detei_slonenok_s-75p.html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E" w:rsidRPr="008B002C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4418E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4418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8E">
              <w:rPr>
                <w:rFonts w:ascii="Times New Roman" w:hAnsi="Times New Roman" w:cs="Times New Roman"/>
                <w:sz w:val="24"/>
                <w:szCs w:val="24"/>
              </w:rPr>
              <w:t>Пипидасторы / султанчики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4418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7C466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https://pompons.ru/pompony-dlya-cherlidinga/pompon-ekonom-klassa/pompon-ekonom-klassa-1-krasnyy/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5257D8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9E" w:rsidRPr="008B002C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4418E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4418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18E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4418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7C466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https://www.sima-land.ru/1209316/obruch-diametr-60-cm-cvet-krasnyy/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Скамейки гимнастические для детей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7C4664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https://idealturnik.ru/product/skamya-gimnasticheskaya-zso-20-m-na-derevyannyh-nozhkah/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Ковер/напольное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усмотрение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Детский разноуровневый (ЛДСП, металл) 45*120*60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Детский (ЛДСП, металл)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 xml:space="preserve">Стол взрослый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На усмотрение ДОО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Стул взрослый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На усмотрение ДОО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C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55C9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ТУЛБОКС УЧАСТНИКА</w:t>
            </w:r>
          </w:p>
        </w:tc>
      </w:tr>
      <w:tr w:rsidR="00DD6E9E" w:rsidRPr="0087592A" w:rsidTr="00DD6E9E">
        <w:trPr>
          <w:gridAfter w:val="3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</w:tbl>
    <w:p w:rsidR="00DD6E9E" w:rsidRPr="00FD0B98" w:rsidRDefault="00DD6E9E" w:rsidP="00DD6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E9E" w:rsidRPr="003F7B96" w:rsidRDefault="00DD6E9E" w:rsidP="00F62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</w:t>
      </w:r>
      <w:r w:rsidRPr="003F7B96">
        <w:rPr>
          <w:rFonts w:ascii="Times New Roman" w:hAnsi="Times New Roman" w:cs="Times New Roman"/>
          <w:b/>
          <w:sz w:val="28"/>
          <w:szCs w:val="28"/>
        </w:rPr>
        <w:t xml:space="preserve"> Инфраструктурный лист для проведения чемпионата в очном формате</w:t>
      </w:r>
    </w:p>
    <w:p w:rsidR="00DD6E9E" w:rsidRPr="00150E6F" w:rsidRDefault="00DD6E9E" w:rsidP="00DD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992"/>
        <w:gridCol w:w="1276"/>
        <w:gridCol w:w="1421"/>
      </w:tblGrid>
      <w:tr w:rsidR="00DD6E9E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РАБОЧАЯ ПЛОЩАДКА УЧАСТНИКОВ </w:t>
            </w:r>
          </w:p>
        </w:tc>
      </w:tr>
      <w:tr w:rsidR="00DD6E9E" w:rsidTr="00DD6E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DD6E9E" w:rsidTr="00DD6E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на 1 участника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на всех участников</w:t>
            </w:r>
          </w:p>
        </w:tc>
      </w:tr>
      <w:tr w:rsidR="00DD6E9E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Техническое оборудование</w:t>
            </w:r>
          </w:p>
        </w:tc>
      </w:tr>
      <w:tr w:rsidR="00DD6E9E" w:rsidRPr="00AE081C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Песочные часы, выведенные на ИК доску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AE081C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Песочные, настольные (5 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RPr="00AE081C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Intel i3, 4 GB Ram, 500 Gb HDD, Bluetooth v 4.0,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диагональ</w:t>
            </w:r>
            <w:r w:rsidRPr="00E14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экрана</w:t>
            </w:r>
            <w:r w:rsidRPr="00E14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RPr="00AE081C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 xml:space="preserve">Колонки компьютерные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Genius SP-205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Компьютерная мышь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Тип соединения: проводная. Количество кнопок: 2. Колесо прокрутки: Есть.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7592A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оборудования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9E" w:rsidRPr="00810D9D" w:rsidRDefault="00DD6E9E" w:rsidP="00DD6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палки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http://fitart.by/608.html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</w:t>
            </w:r>
          </w:p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Tr="00DD6E9E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810D9D" w:rsidRDefault="00DD6E9E" w:rsidP="00DD6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125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7A64D3" w:rsidRDefault="00DD6E9E" w:rsidP="00DD6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7A64D3">
                <w:rPr>
                  <w:rStyle w:val="ae"/>
                  <w:rFonts w:ascii="Times New Roman" w:hAnsi="Times New Roman" w:cs="Times New Roman"/>
                  <w:sz w:val="20"/>
                  <w:szCs w:val="20"/>
                </w:rPr>
                <w:t>https://www.rodnye-igrushki.ru/catalog/myachi_dlya_detei/myachi_dlya_detei_slonenok_s-75p.html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810D9D" w:rsidRDefault="00DD6E9E" w:rsidP="00DD6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Пипидасторы красного и желтого цвета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https://pompons.ru/pompony-dlya-cherlidinga/pompon-ekonom-klassa/pompon-ekonom-klassa-1-krasnyy/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810D9D" w:rsidRDefault="00DD6E9E" w:rsidP="00DD6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E140D3" w:rsidRDefault="00DD6E9E" w:rsidP="00DD6E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https://www.sima-land.ru/1209316/obruch-diametr-60-cm-cvet-krasnyy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810D9D" w:rsidRDefault="00DD6E9E" w:rsidP="00DD6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Скамейки гимнастические для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9E" w:rsidRPr="008D30A4" w:rsidRDefault="00DD6E9E" w:rsidP="00DD6E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3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https://idealturnik.ru/product/skamya-gimnasticheskaya-zso-20-m-na-derevyannyh-nozhkah/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RPr="00DE3E68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Детский разноуровневый (ЛДСП, металл) 45*120*60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Детский (ЛДСП, 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3C1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1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Для экспертов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3C1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1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3C1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3C1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1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E140D3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0D3">
              <w:rPr>
                <w:rFonts w:ascii="Times New Roman" w:hAnsi="Times New Roman" w:cs="Times New Roman"/>
                <w:sz w:val="20"/>
                <w:szCs w:val="20"/>
              </w:rPr>
              <w:t>Для экспертов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3C1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1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603C1E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E9E" w:rsidTr="00DD6E9E"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b/>
                <w:sz w:val="24"/>
                <w:szCs w:val="24"/>
              </w:rPr>
              <w:t>ТУЛБОКС УЧАСТНИКА</w:t>
            </w:r>
          </w:p>
        </w:tc>
      </w:tr>
      <w:tr w:rsidR="00DD6E9E" w:rsidTr="00DD6E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9E" w:rsidRPr="00810D9D" w:rsidRDefault="00DD6E9E" w:rsidP="00DD6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D9D"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</w:tbl>
    <w:p w:rsidR="00DD6E9E" w:rsidRDefault="00DD6E9E" w:rsidP="00DD6E9E">
      <w:pPr>
        <w:spacing w:after="0" w:line="240" w:lineRule="auto"/>
        <w:rPr>
          <w:color w:val="C00000"/>
        </w:rPr>
      </w:pPr>
    </w:p>
    <w:p w:rsidR="009267B2" w:rsidRDefault="009267B2">
      <w:pP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br w:type="page"/>
      </w:r>
    </w:p>
    <w:p w:rsidR="009267B2" w:rsidRDefault="009267B2" w:rsidP="00C70941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 xml:space="preserve">Приложение </w:t>
      </w:r>
      <w:r w:rsidR="00DD6E9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</w:t>
      </w:r>
    </w:p>
    <w:p w:rsidR="00217CBC" w:rsidRPr="00DA76E1" w:rsidRDefault="00217CBC" w:rsidP="00F6205B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ТЕХНИКА БЕЗОПАСНОСТИ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1. К самостоятельному выполнению конкурсного задания по компетенции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«</w:t>
      </w:r>
      <w:r w:rsidR="00DA76E1"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Физическая культура, спорт и фитнес»</w:t>
      </w: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допускаются участники 7-11 лет, прошедшие инструктаж по охране труда; имеющие необходимые навыки по эксплуатации инструмента.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2</w:t>
      </w:r>
      <w:r w:rsidR="00DA76E1"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. К участию в продуктивном </w:t>
      </w: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модуле Чемпионата допускается ребенок</w:t>
      </w:r>
      <w:r w:rsidR="00DA76E1"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(Юный мастер)</w:t>
      </w: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вместе с тренером-наставником, имеющим в наличии: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– справку о состоянии здоровья ребенка (заверенную личной подписью медицинского работника, печатью и личной подписью руководителя) на день проведения соревнований;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– письменное согласие родителей на участие ребенка в </w:t>
      </w:r>
      <w:r w:rsidR="00DA76E1"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продуктивном </w:t>
      </w: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модуле Чемпионата.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3</w:t>
      </w:r>
      <w:r w:rsidR="00DA76E1"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. Участники</w:t>
      </w: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4. Ответственность за жизнь и здоровье участников во время проведения Чемпионата возлагается на Организатора.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5. При несчастном случае или внезапном ухудшении физического состояния ребенка тренеру-наставнику необходимо сообщить о случившемся представителям Оргкомитета, которые должны принять меры по оказанию ребенку медицинской помощи.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6. Все помещения соревновательной площадки должны быть оснащены первичными средствами пожаротушения.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7.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8. Организатор обеспечивает медицинское сопровождение Чемпионата:</w:t>
      </w:r>
    </w:p>
    <w:p w:rsidR="00217CBC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формирование аптечки для оказания первой медицинской помощи, дежурство медицинского работника на соревновательной площадке.</w:t>
      </w:r>
    </w:p>
    <w:p w:rsidR="00C46D8E" w:rsidRPr="00DA76E1" w:rsidRDefault="00217CBC" w:rsidP="00DA76E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DA76E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9. Организатор обеспечивает ограниченный доступ посторонних лиц на Чемпионата.</w:t>
      </w:r>
    </w:p>
    <w:sectPr w:rsidR="00C46D8E" w:rsidRPr="00DA76E1" w:rsidSect="00217CB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1E" w:rsidRDefault="00775F1E" w:rsidP="009267B2">
      <w:pPr>
        <w:spacing w:after="0" w:line="240" w:lineRule="auto"/>
      </w:pPr>
      <w:r>
        <w:separator/>
      </w:r>
    </w:p>
  </w:endnote>
  <w:endnote w:type="continuationSeparator" w:id="0">
    <w:p w:rsidR="00775F1E" w:rsidRDefault="00775F1E" w:rsidP="0092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986127"/>
      <w:docPartObj>
        <w:docPartGallery w:val="Page Numbers (Bottom of Page)"/>
        <w:docPartUnique/>
      </w:docPartObj>
    </w:sdtPr>
    <w:sdtContent>
      <w:p w:rsidR="00DD6E9E" w:rsidRDefault="00DD6E9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05B">
          <w:rPr>
            <w:noProof/>
          </w:rPr>
          <w:t>2</w:t>
        </w:r>
        <w:r>
          <w:fldChar w:fldCharType="end"/>
        </w:r>
      </w:p>
    </w:sdtContent>
  </w:sdt>
  <w:p w:rsidR="00DD6E9E" w:rsidRDefault="00DD6E9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9E" w:rsidRDefault="00DD6E9E">
    <w:pPr>
      <w:pStyle w:val="ab"/>
      <w:jc w:val="right"/>
    </w:pPr>
  </w:p>
  <w:p w:rsidR="00DD6E9E" w:rsidRDefault="00DD6E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1E" w:rsidRDefault="00775F1E" w:rsidP="009267B2">
      <w:pPr>
        <w:spacing w:after="0" w:line="240" w:lineRule="auto"/>
      </w:pPr>
      <w:r>
        <w:separator/>
      </w:r>
    </w:p>
  </w:footnote>
  <w:footnote w:type="continuationSeparator" w:id="0">
    <w:p w:rsidR="00775F1E" w:rsidRDefault="00775F1E" w:rsidP="0092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9E" w:rsidRPr="00A3233B" w:rsidRDefault="00DD6E9E" w:rsidP="009267B2">
    <w:pPr>
      <w:spacing w:after="0" w:line="240" w:lineRule="auto"/>
      <w:ind w:firstLine="567"/>
      <w:contextualSpacing/>
      <w:jc w:val="center"/>
      <w:rPr>
        <w:rFonts w:ascii="Times New Roman" w:hAnsi="Times New Roman" w:cs="Times New Roman"/>
        <w:noProof/>
        <w:lang w:eastAsia="ru-RU"/>
      </w:rPr>
    </w:pPr>
    <w:r w:rsidRPr="00005352">
      <w:rPr>
        <w:rFonts w:ascii="Times New Roman" w:hAnsi="Times New Roman" w:cs="Times New Roman"/>
        <w:noProof/>
        <w:lang w:eastAsia="ru-RU"/>
      </w:rPr>
      <w:drawing>
        <wp:anchor distT="0" distB="0" distL="114300" distR="114300" simplePos="0" relativeHeight="251666944" behindDoc="0" locked="0" layoutInCell="1" allowOverlap="1" wp14:anchorId="4961D1FE" wp14:editId="48C1DEE8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816610" cy="575945"/>
          <wp:effectExtent l="0" t="0" r="2540" b="0"/>
          <wp:wrapThrough wrapText="bothSides">
            <wp:wrapPolygon edited="0">
              <wp:start x="0" y="0"/>
              <wp:lineTo x="0" y="20719"/>
              <wp:lineTo x="21163" y="20719"/>
              <wp:lineTo x="21163" y="0"/>
              <wp:lineTo x="0" y="0"/>
            </wp:wrapPolygon>
          </wp:wrapThrough>
          <wp:docPr id="30" name="Рисунок 30" descr="Z:\Шевченко А.К\От Орловой Е\Ладошка Юный мастер2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Шевченко А.К\От Орловой Е\Ладошка Юный мастер2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33B">
      <w:rPr>
        <w:rFonts w:ascii="Times New Roman" w:hAnsi="Times New Roman" w:cs="Times New Roman"/>
        <w:noProof/>
        <w:lang w:eastAsia="ru-RU"/>
      </w:rPr>
      <w:t>Техническое описание компетенции</w:t>
    </w:r>
  </w:p>
  <w:p w:rsidR="00DD6E9E" w:rsidRPr="005B5849" w:rsidRDefault="00DD6E9E" w:rsidP="009267B2">
    <w:pPr>
      <w:spacing w:after="0" w:line="240" w:lineRule="auto"/>
      <w:ind w:firstLine="567"/>
      <w:contextualSpacing/>
      <w:jc w:val="center"/>
      <w:rPr>
        <w:rFonts w:ascii="Times New Roman" w:eastAsia="Times New Roman" w:hAnsi="Times New Roman" w:cs="Times New Roman"/>
        <w:bCs/>
        <w:color w:val="FF0000"/>
        <w:sz w:val="24"/>
        <w:szCs w:val="28"/>
        <w:lang w:eastAsia="ru-RU"/>
      </w:rPr>
    </w:pPr>
    <w:r w:rsidRPr="00A3233B">
      <w:rPr>
        <w:rFonts w:ascii="Times New Roman" w:hAnsi="Times New Roman" w:cs="Times New Roman"/>
        <w:noProof/>
        <w:lang w:eastAsia="ru-RU"/>
      </w:rPr>
      <w:t>«</w:t>
    </w:r>
    <w:r>
      <w:rPr>
        <w:rFonts w:ascii="Times New Roman" w:hAnsi="Times New Roman" w:cs="Times New Roman"/>
        <w:noProof/>
        <w:lang w:eastAsia="ru-RU"/>
      </w:rPr>
      <w:t>ФИЗИЧЕСКАЯ КУЛЬТУРА, СПОРТ И ФИТНЕС»</w:t>
    </w:r>
    <w:r w:rsidRPr="005B5849">
      <w:rPr>
        <w:rFonts w:ascii="Times New Roman" w:hAnsi="Times New Roman" w:cs="Times New Roman"/>
        <w:noProof/>
        <w:color w:val="FF0000"/>
        <w:lang w:eastAsia="ru-RU"/>
      </w:rPr>
      <w:t xml:space="preserve"> </w:t>
    </w:r>
  </w:p>
  <w:p w:rsidR="00DD6E9E" w:rsidRDefault="00DD6E9E" w:rsidP="009267B2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9E" w:rsidRDefault="00DD6E9E" w:rsidP="00D7404A">
    <w:pPr>
      <w:pStyle w:val="a9"/>
      <w:jc w:val="center"/>
      <w:rPr>
        <w:rFonts w:ascii="Times New Roman" w:hAnsi="Times New Roman" w:cs="Times New Roman"/>
      </w:rPr>
    </w:pPr>
    <w:r w:rsidRPr="00D7404A">
      <w:rPr>
        <w:rFonts w:ascii="Times New Roman" w:hAnsi="Times New Roman" w:cs="Times New Roman"/>
      </w:rPr>
      <w:t xml:space="preserve">Техническое описание компетенции </w:t>
    </w:r>
  </w:p>
  <w:p w:rsidR="00DD6E9E" w:rsidRPr="00D7404A" w:rsidRDefault="00DD6E9E" w:rsidP="00D7404A">
    <w:pPr>
      <w:pStyle w:val="a9"/>
      <w:jc w:val="center"/>
      <w:rPr>
        <w:rFonts w:ascii="Times New Roman" w:hAnsi="Times New Roman" w:cs="Times New Roman"/>
      </w:rPr>
    </w:pPr>
    <w:r w:rsidRPr="00D7404A">
      <w:rPr>
        <w:rFonts w:ascii="Times New Roman" w:hAnsi="Times New Roman" w:cs="Times New Roman"/>
      </w:rPr>
      <w:t>«</w:t>
    </w:r>
    <w:r w:rsidR="00F6205B">
      <w:rPr>
        <w:rFonts w:ascii="Times New Roman" w:hAnsi="Times New Roman" w:cs="Times New Roman"/>
      </w:rPr>
      <w:t>Физическая культура, спорт и фитнес»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BFF"/>
    <w:multiLevelType w:val="hybridMultilevel"/>
    <w:tmpl w:val="DFD21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71C6"/>
    <w:multiLevelType w:val="hybridMultilevel"/>
    <w:tmpl w:val="B022873E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1DC9"/>
    <w:multiLevelType w:val="hybridMultilevel"/>
    <w:tmpl w:val="8F563E42"/>
    <w:lvl w:ilvl="0" w:tplc="88163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FB1E6F"/>
    <w:multiLevelType w:val="hybridMultilevel"/>
    <w:tmpl w:val="6E622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1B3"/>
    <w:multiLevelType w:val="hybridMultilevel"/>
    <w:tmpl w:val="9B521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E3716E"/>
    <w:multiLevelType w:val="multilevel"/>
    <w:tmpl w:val="B0B4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A1859"/>
    <w:multiLevelType w:val="hybridMultilevel"/>
    <w:tmpl w:val="2BFCB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62A1"/>
    <w:multiLevelType w:val="hybridMultilevel"/>
    <w:tmpl w:val="EBBC5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34FF"/>
    <w:multiLevelType w:val="hybridMultilevel"/>
    <w:tmpl w:val="D1BCC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60727B"/>
    <w:multiLevelType w:val="hybridMultilevel"/>
    <w:tmpl w:val="437C6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742C40"/>
    <w:multiLevelType w:val="hybridMultilevel"/>
    <w:tmpl w:val="816A3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641F"/>
    <w:multiLevelType w:val="hybridMultilevel"/>
    <w:tmpl w:val="46F6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31D06"/>
    <w:multiLevelType w:val="hybridMultilevel"/>
    <w:tmpl w:val="2E165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243"/>
    <w:multiLevelType w:val="hybridMultilevel"/>
    <w:tmpl w:val="E3D60A0E"/>
    <w:lvl w:ilvl="0" w:tplc="289C6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A64F4"/>
    <w:multiLevelType w:val="hybridMultilevel"/>
    <w:tmpl w:val="488ED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C06E15"/>
    <w:multiLevelType w:val="hybridMultilevel"/>
    <w:tmpl w:val="B72C9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68A4"/>
    <w:multiLevelType w:val="hybridMultilevel"/>
    <w:tmpl w:val="51B06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31D7"/>
    <w:multiLevelType w:val="hybridMultilevel"/>
    <w:tmpl w:val="65060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3E37"/>
    <w:multiLevelType w:val="hybridMultilevel"/>
    <w:tmpl w:val="7734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2450A"/>
    <w:multiLevelType w:val="hybridMultilevel"/>
    <w:tmpl w:val="915605AC"/>
    <w:lvl w:ilvl="0" w:tplc="289C6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512BD"/>
    <w:multiLevelType w:val="hybridMultilevel"/>
    <w:tmpl w:val="E6CCC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60489"/>
    <w:multiLevelType w:val="hybridMultilevel"/>
    <w:tmpl w:val="5B12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6629F"/>
    <w:multiLevelType w:val="hybridMultilevel"/>
    <w:tmpl w:val="B5FE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60077"/>
    <w:multiLevelType w:val="hybridMultilevel"/>
    <w:tmpl w:val="E8F6DDA2"/>
    <w:lvl w:ilvl="0" w:tplc="CAAE2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587AD7"/>
    <w:multiLevelType w:val="hybridMultilevel"/>
    <w:tmpl w:val="14EC1314"/>
    <w:lvl w:ilvl="0" w:tplc="96F2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21481"/>
    <w:multiLevelType w:val="multilevel"/>
    <w:tmpl w:val="9F0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B23EA"/>
    <w:multiLevelType w:val="hybridMultilevel"/>
    <w:tmpl w:val="CDB40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75718A"/>
    <w:multiLevelType w:val="multilevel"/>
    <w:tmpl w:val="132AADF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EA505A"/>
    <w:multiLevelType w:val="hybridMultilevel"/>
    <w:tmpl w:val="8AC0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92956"/>
    <w:multiLevelType w:val="hybridMultilevel"/>
    <w:tmpl w:val="F0C8DE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37498"/>
    <w:multiLevelType w:val="hybridMultilevel"/>
    <w:tmpl w:val="91482048"/>
    <w:lvl w:ilvl="0" w:tplc="289C6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4"/>
  </w:num>
  <w:num w:numId="4">
    <w:abstractNumId w:val="9"/>
  </w:num>
  <w:num w:numId="5">
    <w:abstractNumId w:val="14"/>
  </w:num>
  <w:num w:numId="6">
    <w:abstractNumId w:val="8"/>
  </w:num>
  <w:num w:numId="7">
    <w:abstractNumId w:val="11"/>
  </w:num>
  <w:num w:numId="8">
    <w:abstractNumId w:val="18"/>
  </w:num>
  <w:num w:numId="9">
    <w:abstractNumId w:val="30"/>
  </w:num>
  <w:num w:numId="10">
    <w:abstractNumId w:val="22"/>
  </w:num>
  <w:num w:numId="11">
    <w:abstractNumId w:val="19"/>
  </w:num>
  <w:num w:numId="12">
    <w:abstractNumId w:val="2"/>
  </w:num>
  <w:num w:numId="13">
    <w:abstractNumId w:val="13"/>
  </w:num>
  <w:num w:numId="14">
    <w:abstractNumId w:val="16"/>
  </w:num>
  <w:num w:numId="15">
    <w:abstractNumId w:val="23"/>
  </w:num>
  <w:num w:numId="16">
    <w:abstractNumId w:val="27"/>
  </w:num>
  <w:num w:numId="17">
    <w:abstractNumId w:val="29"/>
  </w:num>
  <w:num w:numId="18">
    <w:abstractNumId w:val="3"/>
  </w:num>
  <w:num w:numId="19">
    <w:abstractNumId w:val="20"/>
  </w:num>
  <w:num w:numId="20">
    <w:abstractNumId w:val="12"/>
  </w:num>
  <w:num w:numId="21">
    <w:abstractNumId w:val="1"/>
  </w:num>
  <w:num w:numId="22">
    <w:abstractNumId w:val="0"/>
  </w:num>
  <w:num w:numId="23">
    <w:abstractNumId w:val="15"/>
  </w:num>
  <w:num w:numId="24">
    <w:abstractNumId w:val="10"/>
  </w:num>
  <w:num w:numId="25">
    <w:abstractNumId w:val="28"/>
  </w:num>
  <w:num w:numId="26">
    <w:abstractNumId w:val="21"/>
  </w:num>
  <w:num w:numId="27">
    <w:abstractNumId w:val="24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E"/>
    <w:rsid w:val="00031E32"/>
    <w:rsid w:val="000419AE"/>
    <w:rsid w:val="00042175"/>
    <w:rsid w:val="00043ECB"/>
    <w:rsid w:val="00057C03"/>
    <w:rsid w:val="000649E6"/>
    <w:rsid w:val="00077D0A"/>
    <w:rsid w:val="00082B79"/>
    <w:rsid w:val="0009247A"/>
    <w:rsid w:val="0010373A"/>
    <w:rsid w:val="001453EA"/>
    <w:rsid w:val="00156310"/>
    <w:rsid w:val="00180949"/>
    <w:rsid w:val="001D5AA5"/>
    <w:rsid w:val="00203E87"/>
    <w:rsid w:val="00212017"/>
    <w:rsid w:val="00217CBC"/>
    <w:rsid w:val="0022596E"/>
    <w:rsid w:val="00233409"/>
    <w:rsid w:val="00263B17"/>
    <w:rsid w:val="0029145E"/>
    <w:rsid w:val="002954BA"/>
    <w:rsid w:val="002E3939"/>
    <w:rsid w:val="00302B94"/>
    <w:rsid w:val="00304C14"/>
    <w:rsid w:val="0030719F"/>
    <w:rsid w:val="003318AE"/>
    <w:rsid w:val="00350C46"/>
    <w:rsid w:val="003A5E75"/>
    <w:rsid w:val="003D0795"/>
    <w:rsid w:val="00413B01"/>
    <w:rsid w:val="004251D1"/>
    <w:rsid w:val="004320F9"/>
    <w:rsid w:val="004440A1"/>
    <w:rsid w:val="00481ACC"/>
    <w:rsid w:val="00486282"/>
    <w:rsid w:val="004A5CAC"/>
    <w:rsid w:val="004C3009"/>
    <w:rsid w:val="004F51FC"/>
    <w:rsid w:val="00516F6C"/>
    <w:rsid w:val="00560137"/>
    <w:rsid w:val="0056468F"/>
    <w:rsid w:val="00572C62"/>
    <w:rsid w:val="00587D0F"/>
    <w:rsid w:val="005A220A"/>
    <w:rsid w:val="005A3806"/>
    <w:rsid w:val="005A4B27"/>
    <w:rsid w:val="005B5849"/>
    <w:rsid w:val="005C23AC"/>
    <w:rsid w:val="005F4662"/>
    <w:rsid w:val="0060156E"/>
    <w:rsid w:val="00604840"/>
    <w:rsid w:val="00604A5B"/>
    <w:rsid w:val="0061429C"/>
    <w:rsid w:val="00627408"/>
    <w:rsid w:val="006A4C92"/>
    <w:rsid w:val="006B689E"/>
    <w:rsid w:val="006C3C92"/>
    <w:rsid w:val="006C6FBC"/>
    <w:rsid w:val="00705533"/>
    <w:rsid w:val="00714269"/>
    <w:rsid w:val="007415D0"/>
    <w:rsid w:val="0075682E"/>
    <w:rsid w:val="0076362E"/>
    <w:rsid w:val="00775F1E"/>
    <w:rsid w:val="007829C1"/>
    <w:rsid w:val="007D7841"/>
    <w:rsid w:val="007E0D16"/>
    <w:rsid w:val="00817AA2"/>
    <w:rsid w:val="00817F80"/>
    <w:rsid w:val="00820EB8"/>
    <w:rsid w:val="00824DC5"/>
    <w:rsid w:val="00825E46"/>
    <w:rsid w:val="00830D10"/>
    <w:rsid w:val="00835768"/>
    <w:rsid w:val="00840188"/>
    <w:rsid w:val="00847280"/>
    <w:rsid w:val="00854CA9"/>
    <w:rsid w:val="00862A2C"/>
    <w:rsid w:val="008652E2"/>
    <w:rsid w:val="008A6E18"/>
    <w:rsid w:val="008C7E7B"/>
    <w:rsid w:val="008F2E44"/>
    <w:rsid w:val="0090221B"/>
    <w:rsid w:val="0091345D"/>
    <w:rsid w:val="009267B2"/>
    <w:rsid w:val="00931688"/>
    <w:rsid w:val="00942C96"/>
    <w:rsid w:val="009625EB"/>
    <w:rsid w:val="00974BD6"/>
    <w:rsid w:val="009C6E40"/>
    <w:rsid w:val="009E44F2"/>
    <w:rsid w:val="00A26754"/>
    <w:rsid w:val="00A3233B"/>
    <w:rsid w:val="00A45945"/>
    <w:rsid w:val="00A86F72"/>
    <w:rsid w:val="00A90138"/>
    <w:rsid w:val="00AC54DC"/>
    <w:rsid w:val="00AC7B6D"/>
    <w:rsid w:val="00AD1CDE"/>
    <w:rsid w:val="00AE4292"/>
    <w:rsid w:val="00AF67CE"/>
    <w:rsid w:val="00B527D1"/>
    <w:rsid w:val="00B71003"/>
    <w:rsid w:val="00B771A6"/>
    <w:rsid w:val="00B93DE8"/>
    <w:rsid w:val="00BA447F"/>
    <w:rsid w:val="00C46D8E"/>
    <w:rsid w:val="00C54F1A"/>
    <w:rsid w:val="00C70941"/>
    <w:rsid w:val="00CA7F8D"/>
    <w:rsid w:val="00CB3BFB"/>
    <w:rsid w:val="00CE0E11"/>
    <w:rsid w:val="00CF3655"/>
    <w:rsid w:val="00D07373"/>
    <w:rsid w:val="00D27D17"/>
    <w:rsid w:val="00D35E12"/>
    <w:rsid w:val="00D4280B"/>
    <w:rsid w:val="00D52779"/>
    <w:rsid w:val="00D60882"/>
    <w:rsid w:val="00D7404A"/>
    <w:rsid w:val="00D91C06"/>
    <w:rsid w:val="00DA76E1"/>
    <w:rsid w:val="00DD6E9E"/>
    <w:rsid w:val="00E05886"/>
    <w:rsid w:val="00E11416"/>
    <w:rsid w:val="00E94929"/>
    <w:rsid w:val="00EA01F1"/>
    <w:rsid w:val="00EA58FA"/>
    <w:rsid w:val="00EC20E8"/>
    <w:rsid w:val="00EC5DBD"/>
    <w:rsid w:val="00ED29A5"/>
    <w:rsid w:val="00EF2752"/>
    <w:rsid w:val="00F05045"/>
    <w:rsid w:val="00F54D17"/>
    <w:rsid w:val="00F6205B"/>
    <w:rsid w:val="00F87F7F"/>
    <w:rsid w:val="00F94983"/>
    <w:rsid w:val="00FB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5B661"/>
  <w15:docId w15:val="{7EB00486-3E3D-4AF6-AFED-8912F136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19AE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D6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B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C4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350C4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2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7B2"/>
  </w:style>
  <w:style w:type="paragraph" w:styleId="ab">
    <w:name w:val="footer"/>
    <w:basedOn w:val="a"/>
    <w:link w:val="ac"/>
    <w:uiPriority w:val="99"/>
    <w:unhideWhenUsed/>
    <w:rsid w:val="00926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7B2"/>
  </w:style>
  <w:style w:type="table" w:styleId="ad">
    <w:name w:val="Table Grid"/>
    <w:basedOn w:val="a1"/>
    <w:uiPriority w:val="59"/>
    <w:rsid w:val="00C7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35E12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4251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42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"/>
    <w:basedOn w:val="a"/>
    <w:link w:val="af2"/>
    <w:uiPriority w:val="1"/>
    <w:qFormat/>
    <w:rsid w:val="004C3009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4C30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C3009"/>
    <w:pPr>
      <w:widowControl w:val="0"/>
      <w:autoSpaceDE w:val="0"/>
      <w:autoSpaceDN w:val="0"/>
      <w:spacing w:after="0" w:line="240" w:lineRule="auto"/>
      <w:ind w:left="138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Абзац списка Знак"/>
    <w:basedOn w:val="a0"/>
    <w:link w:val="a7"/>
    <w:uiPriority w:val="34"/>
    <w:rsid w:val="00DD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tart.by/608.html" TargetMode="External"/><Relationship Id="rId13" Type="http://schemas.openxmlformats.org/officeDocument/2006/relationships/hyperlink" Target="https://www.rodnye-igrushki.ru/catalog/myachi_dlya_detei/myachi_dlya_detei_slonenok_s-75p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dealturnik.ru/product/skamya-gimnasticheskaya-zso-20-m-na-derevyannyh-nozhkah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ma-land.ru/1209316/obruch-diametr-60-cm-cvet-krasny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mpons.ru/pompony-dlya-cherlidinga/pompon-ekonom-klassa/pompon-ekonom-klassa-1-krasny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odnye-igrushki.ru/catalog/myachi_dlya_detei/myachi_dlya_detei_slonenok_s-75p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mv137</cp:lastModifiedBy>
  <cp:revision>3</cp:revision>
  <cp:lastPrinted>2022-11-09T06:59:00Z</cp:lastPrinted>
  <dcterms:created xsi:type="dcterms:W3CDTF">2022-12-15T09:31:00Z</dcterms:created>
  <dcterms:modified xsi:type="dcterms:W3CDTF">2024-02-14T19:25:00Z</dcterms:modified>
</cp:coreProperties>
</file>